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A0058A" w14:textId="20C61D48" w:rsidR="00222F1C" w:rsidRPr="00222F1C" w:rsidRDefault="00222F1C">
      <w:pPr>
        <w:rPr>
          <w:rFonts w:cs="Times New Roman"/>
          <w:szCs w:val="24"/>
        </w:rPr>
      </w:pPr>
      <w:r w:rsidRPr="00222F1C">
        <w:tab/>
      </w:r>
      <w:r w:rsidRPr="00222F1C">
        <w:rPr>
          <w:rFonts w:cs="Times New Roman"/>
          <w:szCs w:val="24"/>
        </w:rPr>
        <w:t xml:space="preserve">Na temelju članka 13. Statuta javne ustanove </w:t>
      </w:r>
      <w:r w:rsidR="00BE220D">
        <w:rPr>
          <w:rFonts w:cs="Times New Roman"/>
          <w:szCs w:val="24"/>
        </w:rPr>
        <w:t>PANORA – Razvojna agencija</w:t>
      </w:r>
      <w:r w:rsidRPr="00222F1C">
        <w:rPr>
          <w:rFonts w:cs="Times New Roman"/>
          <w:szCs w:val="24"/>
        </w:rPr>
        <w:t xml:space="preserve"> Požeško-slavonske županije („Požeško-slavonski službeni glasnik“, br. 3/18</w:t>
      </w:r>
      <w:r w:rsidR="00BE220D">
        <w:rPr>
          <w:rFonts w:cs="Times New Roman"/>
          <w:szCs w:val="24"/>
        </w:rPr>
        <w:t xml:space="preserve">, </w:t>
      </w:r>
      <w:r w:rsidR="00BE220D" w:rsidRPr="00BE220D">
        <w:rPr>
          <w:rFonts w:cs="Times New Roman"/>
          <w:szCs w:val="24"/>
        </w:rPr>
        <w:t>10/24, 13/24</w:t>
      </w:r>
      <w:r w:rsidRPr="00222F1C">
        <w:rPr>
          <w:rFonts w:cs="Times New Roman"/>
          <w:szCs w:val="24"/>
        </w:rPr>
        <w:t xml:space="preserve"> - u daljnjem tekstu: Statut), Upravno vijeće javne ustanove </w:t>
      </w:r>
      <w:r w:rsidR="00BE220D">
        <w:rPr>
          <w:rFonts w:cs="Times New Roman"/>
          <w:szCs w:val="24"/>
        </w:rPr>
        <w:t>PANORA – Razvojna agencija</w:t>
      </w:r>
      <w:r w:rsidRPr="00222F1C">
        <w:rPr>
          <w:rFonts w:cs="Times New Roman"/>
          <w:szCs w:val="24"/>
        </w:rPr>
        <w:t xml:space="preserve"> Požeško-slavonske županije na svojoj </w:t>
      </w:r>
      <w:r w:rsidR="00BE220D">
        <w:rPr>
          <w:rFonts w:cs="Times New Roman"/>
          <w:szCs w:val="24"/>
        </w:rPr>
        <w:t>5.</w:t>
      </w:r>
      <w:r w:rsidRPr="00222F1C">
        <w:rPr>
          <w:rFonts w:cs="Times New Roman"/>
          <w:szCs w:val="24"/>
        </w:rPr>
        <w:t xml:space="preserve"> sjednici održanoj dana </w:t>
      </w:r>
      <w:bookmarkStart w:id="0" w:name="_Hlk153276088"/>
      <w:r w:rsidR="00934463">
        <w:rPr>
          <w:rFonts w:cs="Times New Roman"/>
          <w:szCs w:val="24"/>
        </w:rPr>
        <w:t>07</w:t>
      </w:r>
      <w:r w:rsidR="00BE220D">
        <w:rPr>
          <w:rFonts w:cs="Times New Roman"/>
          <w:szCs w:val="24"/>
        </w:rPr>
        <w:t>. srpnja</w:t>
      </w:r>
      <w:r w:rsidRPr="00222F1C">
        <w:rPr>
          <w:rFonts w:cs="Times New Roman"/>
          <w:szCs w:val="24"/>
        </w:rPr>
        <w:t xml:space="preserve"> 20</w:t>
      </w:r>
      <w:r w:rsidR="009B765C">
        <w:rPr>
          <w:rFonts w:cs="Times New Roman"/>
          <w:szCs w:val="24"/>
        </w:rPr>
        <w:t>2</w:t>
      </w:r>
      <w:r w:rsidR="00BE220D">
        <w:rPr>
          <w:rFonts w:cs="Times New Roman"/>
          <w:szCs w:val="24"/>
        </w:rPr>
        <w:t>6</w:t>
      </w:r>
      <w:r w:rsidRPr="00222F1C">
        <w:rPr>
          <w:rFonts w:cs="Times New Roman"/>
          <w:szCs w:val="24"/>
        </w:rPr>
        <w:t xml:space="preserve">. </w:t>
      </w:r>
      <w:bookmarkEnd w:id="0"/>
      <w:r w:rsidRPr="00222F1C">
        <w:rPr>
          <w:rFonts w:cs="Times New Roman"/>
          <w:szCs w:val="24"/>
        </w:rPr>
        <w:t>godine, donijelo je</w:t>
      </w:r>
    </w:p>
    <w:p w14:paraId="40E9201D" w14:textId="77777777" w:rsidR="00AB677A" w:rsidRDefault="00AB677A" w:rsidP="00222F1C">
      <w:pPr>
        <w:jc w:val="center"/>
        <w:rPr>
          <w:rFonts w:cs="Times New Roman"/>
          <w:szCs w:val="24"/>
        </w:rPr>
      </w:pPr>
    </w:p>
    <w:p w14:paraId="24016AF5" w14:textId="7A2D8F8D" w:rsidR="00146701" w:rsidRPr="00222F1C" w:rsidRDefault="00146701" w:rsidP="00222F1C">
      <w:pPr>
        <w:jc w:val="center"/>
        <w:rPr>
          <w:rFonts w:cs="Times New Roman"/>
          <w:b/>
          <w:szCs w:val="24"/>
        </w:rPr>
      </w:pPr>
      <w:r w:rsidRPr="00222F1C">
        <w:rPr>
          <w:rFonts w:cs="Times New Roman"/>
          <w:szCs w:val="24"/>
        </w:rPr>
        <w:br/>
      </w:r>
      <w:r w:rsidRPr="00222F1C">
        <w:rPr>
          <w:rFonts w:cs="Times New Roman"/>
          <w:b/>
          <w:szCs w:val="24"/>
        </w:rPr>
        <w:t>ZAKLJUČAK</w:t>
      </w:r>
    </w:p>
    <w:p w14:paraId="72287644" w14:textId="7F3256CC" w:rsidR="00AB677A" w:rsidRDefault="00AB677A" w:rsidP="00146701">
      <w:pPr>
        <w:jc w:val="center"/>
        <w:rPr>
          <w:rFonts w:cs="Times New Roman"/>
          <w:szCs w:val="24"/>
        </w:rPr>
      </w:pPr>
    </w:p>
    <w:p w14:paraId="4938D58E" w14:textId="77777777" w:rsidR="009B765C" w:rsidRPr="00222F1C" w:rsidRDefault="009B765C" w:rsidP="00146701">
      <w:pPr>
        <w:jc w:val="center"/>
        <w:rPr>
          <w:rFonts w:cs="Times New Roman"/>
          <w:szCs w:val="24"/>
        </w:rPr>
      </w:pPr>
    </w:p>
    <w:p w14:paraId="117F599C" w14:textId="77777777" w:rsidR="00AB677A" w:rsidRDefault="00146701" w:rsidP="00AB677A">
      <w:pPr>
        <w:jc w:val="center"/>
        <w:rPr>
          <w:rFonts w:cs="Times New Roman"/>
          <w:b/>
          <w:bCs/>
          <w:szCs w:val="24"/>
        </w:rPr>
      </w:pPr>
      <w:r w:rsidRPr="00AB677A">
        <w:rPr>
          <w:rFonts w:cs="Times New Roman"/>
          <w:b/>
          <w:bCs/>
          <w:szCs w:val="24"/>
        </w:rPr>
        <w:t xml:space="preserve">Članak 1. </w:t>
      </w:r>
    </w:p>
    <w:p w14:paraId="682EFFE7" w14:textId="77777777" w:rsidR="009B765C" w:rsidRDefault="00AB677A" w:rsidP="00AB677A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p w14:paraId="2B36BFDE" w14:textId="75AE5AC4" w:rsidR="00AB677A" w:rsidRDefault="009B765C" w:rsidP="00934463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AB677A">
        <w:rPr>
          <w:rFonts w:cs="Times New Roman"/>
          <w:szCs w:val="24"/>
        </w:rPr>
        <w:t xml:space="preserve">Upravno vijeće </w:t>
      </w:r>
      <w:bookmarkStart w:id="1" w:name="_Hlk153363068"/>
      <w:r w:rsidR="00AB677A">
        <w:rPr>
          <w:rFonts w:cs="Times New Roman"/>
          <w:szCs w:val="24"/>
        </w:rPr>
        <w:t xml:space="preserve">daje suglasnost </w:t>
      </w:r>
      <w:bookmarkStart w:id="2" w:name="_Hlk233697710"/>
      <w:r w:rsidR="00AB677A">
        <w:rPr>
          <w:rFonts w:cs="Times New Roman"/>
          <w:szCs w:val="24"/>
        </w:rPr>
        <w:t>ravnateljici</w:t>
      </w:r>
      <w:r w:rsidR="00BE220D">
        <w:rPr>
          <w:rFonts w:cs="Times New Roman"/>
          <w:szCs w:val="24"/>
        </w:rPr>
        <w:t xml:space="preserve"> PANORA -</w:t>
      </w:r>
      <w:r w:rsidR="00AB677A">
        <w:rPr>
          <w:rFonts w:cs="Times New Roman"/>
          <w:szCs w:val="24"/>
        </w:rPr>
        <w:t xml:space="preserve"> </w:t>
      </w:r>
      <w:r w:rsidR="00BE220D" w:rsidRPr="00BE220D">
        <w:rPr>
          <w:rFonts w:cs="Times New Roman"/>
          <w:szCs w:val="24"/>
        </w:rPr>
        <w:t>Razvojna agencija Požeško-slavonske županije</w:t>
      </w:r>
      <w:bookmarkEnd w:id="2"/>
      <w:r w:rsidR="00BE220D" w:rsidRPr="00BE220D">
        <w:rPr>
          <w:rFonts w:cs="Times New Roman"/>
          <w:szCs w:val="24"/>
        </w:rPr>
        <w:t xml:space="preserve"> </w:t>
      </w:r>
      <w:r w:rsidR="00146701" w:rsidRPr="00222F1C">
        <w:rPr>
          <w:rFonts w:cs="Times New Roman"/>
          <w:szCs w:val="24"/>
        </w:rPr>
        <w:t xml:space="preserve">da </w:t>
      </w:r>
      <w:r w:rsidR="005F6E28">
        <w:rPr>
          <w:rFonts w:cs="Times New Roman"/>
          <w:szCs w:val="24"/>
        </w:rPr>
        <w:t>može</w:t>
      </w:r>
      <w:r w:rsidR="00AB677A">
        <w:rPr>
          <w:rFonts w:cs="Times New Roman"/>
          <w:szCs w:val="24"/>
        </w:rPr>
        <w:t xml:space="preserve">, </w:t>
      </w:r>
      <w:r w:rsidR="00AB677A" w:rsidRPr="00222F1C">
        <w:rPr>
          <w:rFonts w:cs="Times New Roman"/>
          <w:szCs w:val="24"/>
        </w:rPr>
        <w:t>nakon dobivanja suglasnosti od Osnivač</w:t>
      </w:r>
      <w:r w:rsidR="00AB677A">
        <w:rPr>
          <w:rFonts w:cs="Times New Roman"/>
          <w:szCs w:val="24"/>
        </w:rPr>
        <w:t xml:space="preserve">, </w:t>
      </w:r>
      <w:r w:rsidR="005F6E28">
        <w:rPr>
          <w:rFonts w:cs="Times New Roman"/>
          <w:szCs w:val="24"/>
        </w:rPr>
        <w:t xml:space="preserve">potpisati </w:t>
      </w:r>
      <w:r w:rsidR="00934463">
        <w:rPr>
          <w:rFonts w:cs="Times New Roman"/>
          <w:i/>
          <w:iCs/>
          <w:szCs w:val="24"/>
        </w:rPr>
        <w:t xml:space="preserve">Sporazum </w:t>
      </w:r>
      <w:r w:rsidR="00934463" w:rsidRPr="00934463">
        <w:rPr>
          <w:rFonts w:cs="Times New Roman"/>
          <w:i/>
          <w:iCs/>
          <w:szCs w:val="24"/>
        </w:rPr>
        <w:t>o pružanju financijske i tehničke podrške regionalnim koordinatorima</w:t>
      </w:r>
      <w:r w:rsidR="00D47F1B">
        <w:rPr>
          <w:rFonts w:cs="Times New Roman"/>
          <w:i/>
          <w:iCs/>
          <w:szCs w:val="24"/>
        </w:rPr>
        <w:t xml:space="preserve"> Broj: 10013/16</w:t>
      </w:r>
      <w:r w:rsidR="00AB677A">
        <w:rPr>
          <w:rFonts w:cs="Times New Roman"/>
          <w:szCs w:val="24"/>
        </w:rPr>
        <w:t xml:space="preserve"> (dalje:</w:t>
      </w:r>
      <w:r w:rsidR="00934463">
        <w:rPr>
          <w:rFonts w:cs="Times New Roman"/>
          <w:szCs w:val="24"/>
        </w:rPr>
        <w:t xml:space="preserve"> </w:t>
      </w:r>
      <w:r w:rsidR="00AB677A">
        <w:rPr>
          <w:rFonts w:cs="Times New Roman"/>
          <w:szCs w:val="24"/>
        </w:rPr>
        <w:t xml:space="preserve">Sporazum) s Ministarstvom regionalnog razvoja i fondova Europske unije, a kojim će se Ustanovi dodijeliti </w:t>
      </w:r>
      <w:r w:rsidR="00AB677A" w:rsidRPr="00AB677A">
        <w:rPr>
          <w:rFonts w:cs="Times New Roman"/>
          <w:szCs w:val="24"/>
        </w:rPr>
        <w:t>bespovratna sredstva u</w:t>
      </w:r>
      <w:r w:rsidR="00AB677A">
        <w:rPr>
          <w:rFonts w:cs="Times New Roman"/>
          <w:szCs w:val="24"/>
        </w:rPr>
        <w:t xml:space="preserve"> ukupnom </w:t>
      </w:r>
      <w:r w:rsidR="00AB677A" w:rsidRPr="00AB677A">
        <w:rPr>
          <w:rFonts w:cs="Times New Roman"/>
          <w:szCs w:val="24"/>
        </w:rPr>
        <w:t xml:space="preserve">iznosu </w:t>
      </w:r>
      <w:r w:rsidR="00AB677A">
        <w:rPr>
          <w:rFonts w:cs="Times New Roman"/>
          <w:szCs w:val="24"/>
        </w:rPr>
        <w:t xml:space="preserve">od </w:t>
      </w:r>
      <w:r w:rsidR="00D47F1B" w:rsidRPr="00D47F1B">
        <w:rPr>
          <w:rFonts w:cs="Times New Roman"/>
          <w:b/>
          <w:bCs/>
          <w:szCs w:val="24"/>
        </w:rPr>
        <w:t>325.865,22</w:t>
      </w:r>
      <w:r w:rsidR="00AB677A" w:rsidRPr="00D47F1B">
        <w:rPr>
          <w:rFonts w:cs="Times New Roman"/>
          <w:b/>
          <w:bCs/>
          <w:szCs w:val="24"/>
        </w:rPr>
        <w:t xml:space="preserve"> eura.</w:t>
      </w:r>
      <w:bookmarkEnd w:id="1"/>
    </w:p>
    <w:p w14:paraId="5A09D6DB" w14:textId="77777777" w:rsidR="002302A1" w:rsidRDefault="002302A1" w:rsidP="00AB677A">
      <w:pPr>
        <w:rPr>
          <w:rFonts w:cs="Times New Roman"/>
          <w:szCs w:val="24"/>
        </w:rPr>
      </w:pPr>
    </w:p>
    <w:p w14:paraId="3C5E5148" w14:textId="36FBDC91" w:rsidR="00AB677A" w:rsidRPr="009B765C" w:rsidRDefault="00AB677A" w:rsidP="009B765C">
      <w:pPr>
        <w:jc w:val="center"/>
        <w:rPr>
          <w:rFonts w:cs="Times New Roman"/>
          <w:b/>
          <w:bCs/>
          <w:szCs w:val="24"/>
        </w:rPr>
      </w:pPr>
      <w:r w:rsidRPr="009B765C">
        <w:rPr>
          <w:rFonts w:cs="Times New Roman"/>
          <w:b/>
          <w:bCs/>
          <w:szCs w:val="24"/>
        </w:rPr>
        <w:t>Članak 2.</w:t>
      </w:r>
    </w:p>
    <w:p w14:paraId="18E6B20A" w14:textId="77777777" w:rsidR="009B765C" w:rsidRDefault="00AB677A" w:rsidP="00AB677A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p w14:paraId="7142B583" w14:textId="10114A19" w:rsidR="00934463" w:rsidRDefault="009B765C" w:rsidP="00146701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AB677A" w:rsidRPr="00AB677A">
        <w:rPr>
          <w:rFonts w:cs="Times New Roman"/>
          <w:szCs w:val="24"/>
        </w:rPr>
        <w:t xml:space="preserve">Upravno vijeće daje suglasnost </w:t>
      </w:r>
      <w:r w:rsidR="00BE220D" w:rsidRPr="00BE220D">
        <w:rPr>
          <w:rFonts w:cs="Times New Roman"/>
          <w:szCs w:val="24"/>
        </w:rPr>
        <w:t xml:space="preserve">ravnateljici PANORA - Razvojna agencija Požeško-slavonske županije </w:t>
      </w:r>
      <w:r w:rsidR="00AB677A" w:rsidRPr="00AB677A">
        <w:rPr>
          <w:rFonts w:cs="Times New Roman"/>
          <w:szCs w:val="24"/>
        </w:rPr>
        <w:t xml:space="preserve">da može </w:t>
      </w:r>
      <w:bookmarkStart w:id="3" w:name="_Hlk153275945"/>
      <w:r>
        <w:rPr>
          <w:rFonts w:cs="Times New Roman"/>
          <w:szCs w:val="24"/>
        </w:rPr>
        <w:t>poduzimati</w:t>
      </w:r>
      <w:r w:rsidR="00AB677A" w:rsidRPr="00AB677A">
        <w:rPr>
          <w:rFonts w:cs="Times New Roman"/>
          <w:szCs w:val="24"/>
        </w:rPr>
        <w:t xml:space="preserve"> sve pojedine pravne </w:t>
      </w:r>
      <w:r>
        <w:rPr>
          <w:rFonts w:cs="Times New Roman"/>
          <w:szCs w:val="24"/>
        </w:rPr>
        <w:t>radnje i sklapati pojedine ugovore</w:t>
      </w:r>
      <w:r w:rsidR="00AB677A" w:rsidRPr="00AB677A">
        <w:rPr>
          <w:rFonts w:cs="Times New Roman"/>
          <w:szCs w:val="24"/>
        </w:rPr>
        <w:t xml:space="preserve"> koji se tiču provede </w:t>
      </w:r>
      <w:r>
        <w:rPr>
          <w:rFonts w:cs="Times New Roman"/>
          <w:szCs w:val="24"/>
        </w:rPr>
        <w:t>Sporazuma</w:t>
      </w:r>
      <w:bookmarkEnd w:id="3"/>
      <w:r w:rsidR="00AB677A">
        <w:rPr>
          <w:rFonts w:cs="Times New Roman"/>
          <w:szCs w:val="24"/>
        </w:rPr>
        <w:t xml:space="preserve">, </w:t>
      </w:r>
      <w:r w:rsidR="00D468C2" w:rsidRPr="00D468C2">
        <w:rPr>
          <w:rFonts w:cs="Times New Roman"/>
          <w:szCs w:val="24"/>
        </w:rPr>
        <w:t>čija pojedina vrijednost prelazi statutarna ovlaštenja ravnatelja, a najviše do iznosa koja su u nadležnosti odlučivanje upravnog vijeća</w:t>
      </w:r>
      <w:r w:rsidR="00934463" w:rsidRPr="00934463">
        <w:rPr>
          <w:rFonts w:cs="Times New Roman"/>
          <w:szCs w:val="24"/>
        </w:rPr>
        <w:t>.</w:t>
      </w:r>
    </w:p>
    <w:p w14:paraId="74B36E60" w14:textId="78EC1BBB" w:rsidR="00F4300A" w:rsidRDefault="00AB677A" w:rsidP="00146701">
      <w:pPr>
        <w:rPr>
          <w:rFonts w:cs="Times New Roman"/>
          <w:szCs w:val="24"/>
        </w:rPr>
      </w:pPr>
      <w:r w:rsidRPr="00AB677A">
        <w:rPr>
          <w:rFonts w:cs="Times New Roman"/>
          <w:szCs w:val="24"/>
        </w:rPr>
        <w:tab/>
        <w:t xml:space="preserve">Upravno vijeće daje suglasnost </w:t>
      </w:r>
      <w:r w:rsidR="00BE220D" w:rsidRPr="00BE220D">
        <w:rPr>
          <w:rFonts w:cs="Times New Roman"/>
          <w:szCs w:val="24"/>
        </w:rPr>
        <w:t xml:space="preserve">ravnateljici PANORA - Razvojna agencija Požeško-slavonske županije </w:t>
      </w:r>
      <w:r w:rsidRPr="00AB677A">
        <w:rPr>
          <w:rFonts w:cs="Times New Roman"/>
          <w:szCs w:val="24"/>
        </w:rPr>
        <w:t>da može</w:t>
      </w:r>
      <w:r>
        <w:rPr>
          <w:rFonts w:cs="Times New Roman"/>
          <w:szCs w:val="24"/>
        </w:rPr>
        <w:t xml:space="preserve">, </w:t>
      </w:r>
      <w:r w:rsidRPr="00AB677A">
        <w:rPr>
          <w:rFonts w:cs="Times New Roman"/>
          <w:szCs w:val="24"/>
        </w:rPr>
        <w:t>nakon dobivanja suglasnosti Osnivača</w:t>
      </w:r>
      <w:r>
        <w:rPr>
          <w:rFonts w:cs="Times New Roman"/>
          <w:szCs w:val="24"/>
        </w:rPr>
        <w:t>,</w:t>
      </w:r>
      <w:r w:rsidRPr="00AB677A">
        <w:rPr>
          <w:rFonts w:cs="Times New Roman"/>
          <w:szCs w:val="24"/>
        </w:rPr>
        <w:t xml:space="preserve"> </w:t>
      </w:r>
      <w:r w:rsidR="009B765C" w:rsidRPr="009B765C">
        <w:rPr>
          <w:rFonts w:cs="Times New Roman"/>
          <w:szCs w:val="24"/>
        </w:rPr>
        <w:t xml:space="preserve">poduzimati sve pojedine pravne radnje i sklapati </w:t>
      </w:r>
      <w:r w:rsidR="009B765C">
        <w:rPr>
          <w:rFonts w:cs="Times New Roman"/>
          <w:szCs w:val="24"/>
        </w:rPr>
        <w:t xml:space="preserve">pojedine </w:t>
      </w:r>
      <w:r w:rsidR="009B765C" w:rsidRPr="009B765C">
        <w:rPr>
          <w:rFonts w:cs="Times New Roman"/>
          <w:szCs w:val="24"/>
        </w:rPr>
        <w:t>ugovore koji se tiču provede Sporazuma</w:t>
      </w:r>
      <w:r w:rsidR="009B765C">
        <w:rPr>
          <w:rFonts w:cs="Times New Roman"/>
          <w:szCs w:val="24"/>
        </w:rPr>
        <w:t xml:space="preserve">, </w:t>
      </w:r>
      <w:r w:rsidRPr="00AB677A">
        <w:rPr>
          <w:rFonts w:cs="Times New Roman"/>
          <w:szCs w:val="24"/>
        </w:rPr>
        <w:t xml:space="preserve">čija pojedina vrijednost prelazi </w:t>
      </w:r>
      <w:r w:rsidR="00387AB6">
        <w:rPr>
          <w:rFonts w:cs="Times New Roman"/>
          <w:szCs w:val="24"/>
        </w:rPr>
        <w:t>statutarna ovlaštenja upravnog vijeća.</w:t>
      </w:r>
    </w:p>
    <w:p w14:paraId="016869EB" w14:textId="77777777" w:rsidR="009B765C" w:rsidRPr="00222F1C" w:rsidRDefault="009B765C" w:rsidP="00146701">
      <w:pPr>
        <w:rPr>
          <w:rFonts w:cs="Times New Roman"/>
          <w:szCs w:val="24"/>
        </w:rPr>
      </w:pPr>
    </w:p>
    <w:p w14:paraId="229E4081" w14:textId="77777777" w:rsidR="00F4300A" w:rsidRPr="009B765C" w:rsidRDefault="00F4300A" w:rsidP="00F4300A">
      <w:pPr>
        <w:jc w:val="center"/>
        <w:rPr>
          <w:rFonts w:cs="Times New Roman"/>
          <w:b/>
          <w:bCs/>
          <w:szCs w:val="24"/>
        </w:rPr>
      </w:pPr>
      <w:r w:rsidRPr="009B765C">
        <w:rPr>
          <w:rFonts w:cs="Times New Roman"/>
          <w:b/>
          <w:bCs/>
          <w:szCs w:val="24"/>
        </w:rPr>
        <w:t xml:space="preserve">Članak </w:t>
      </w:r>
      <w:r w:rsidR="005F6E28" w:rsidRPr="009B765C">
        <w:rPr>
          <w:rFonts w:cs="Times New Roman"/>
          <w:b/>
          <w:bCs/>
          <w:szCs w:val="24"/>
        </w:rPr>
        <w:t>3</w:t>
      </w:r>
      <w:r w:rsidRPr="009B765C">
        <w:rPr>
          <w:rFonts w:cs="Times New Roman"/>
          <w:b/>
          <w:bCs/>
          <w:szCs w:val="24"/>
        </w:rPr>
        <w:t>.</w:t>
      </w:r>
    </w:p>
    <w:p w14:paraId="1EDF545F" w14:textId="77777777" w:rsidR="009B765C" w:rsidRDefault="00F4300A" w:rsidP="009B765C">
      <w:pPr>
        <w:rPr>
          <w:rFonts w:cs="Times New Roman"/>
          <w:szCs w:val="24"/>
        </w:rPr>
      </w:pPr>
      <w:r w:rsidRPr="00222F1C">
        <w:rPr>
          <w:rFonts w:cs="Times New Roman"/>
          <w:szCs w:val="24"/>
        </w:rPr>
        <w:tab/>
      </w:r>
    </w:p>
    <w:p w14:paraId="2B2A7346" w14:textId="78B47FEF" w:rsidR="00F4300A" w:rsidRPr="00222F1C" w:rsidRDefault="009B765C" w:rsidP="009B765C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F4300A" w:rsidRPr="00222F1C">
        <w:rPr>
          <w:rFonts w:cs="Times New Roman"/>
          <w:szCs w:val="24"/>
        </w:rPr>
        <w:t xml:space="preserve">Ovaj Zaključak stupa na snagu danom donošenja. </w:t>
      </w:r>
    </w:p>
    <w:p w14:paraId="16951A73" w14:textId="77777777" w:rsidR="00F4300A" w:rsidRPr="00222F1C" w:rsidRDefault="00F4300A" w:rsidP="00F4300A">
      <w:pPr>
        <w:ind w:firstLine="708"/>
        <w:rPr>
          <w:rFonts w:cs="Times New Roman"/>
          <w:szCs w:val="24"/>
        </w:rPr>
      </w:pPr>
    </w:p>
    <w:p w14:paraId="71247555" w14:textId="77777777" w:rsidR="00F4300A" w:rsidRPr="00222F1C" w:rsidRDefault="00F4300A" w:rsidP="00F4300A">
      <w:pPr>
        <w:jc w:val="left"/>
        <w:rPr>
          <w:rFonts w:cs="Times New Roman"/>
          <w:szCs w:val="24"/>
        </w:rPr>
      </w:pPr>
    </w:p>
    <w:p w14:paraId="2FE2E533" w14:textId="77777777" w:rsidR="00F2520C" w:rsidRDefault="00F4300A" w:rsidP="00F4300A">
      <w:pPr>
        <w:jc w:val="left"/>
        <w:rPr>
          <w:rFonts w:cs="Times New Roman"/>
          <w:szCs w:val="24"/>
        </w:rPr>
      </w:pPr>
      <w:r w:rsidRPr="00222F1C">
        <w:rPr>
          <w:rFonts w:cs="Times New Roman"/>
          <w:szCs w:val="24"/>
        </w:rPr>
        <w:t>KLASA:</w:t>
      </w:r>
      <w:r w:rsidR="00BC167F">
        <w:rPr>
          <w:rFonts w:cs="Times New Roman"/>
          <w:szCs w:val="24"/>
        </w:rPr>
        <w:t xml:space="preserve"> </w:t>
      </w:r>
      <w:r w:rsidR="00F2520C" w:rsidRPr="00F2520C">
        <w:rPr>
          <w:rFonts w:cs="Times New Roman"/>
          <w:szCs w:val="24"/>
        </w:rPr>
        <w:t>025-01/26-01/11</w:t>
      </w:r>
    </w:p>
    <w:p w14:paraId="4D67C0C2" w14:textId="72EECDD6" w:rsidR="00F4300A" w:rsidRPr="00222F1C" w:rsidRDefault="00F4300A" w:rsidP="00F4300A">
      <w:pPr>
        <w:jc w:val="left"/>
        <w:rPr>
          <w:rFonts w:cs="Times New Roman"/>
          <w:szCs w:val="24"/>
        </w:rPr>
      </w:pPr>
      <w:r w:rsidRPr="00222F1C">
        <w:rPr>
          <w:rFonts w:cs="Times New Roman"/>
          <w:szCs w:val="24"/>
        </w:rPr>
        <w:t xml:space="preserve">URBROJ: </w:t>
      </w:r>
      <w:r w:rsidR="009B765C">
        <w:rPr>
          <w:rFonts w:cs="Times New Roman"/>
          <w:szCs w:val="24"/>
        </w:rPr>
        <w:t>2177-14-01-2</w:t>
      </w:r>
      <w:r w:rsidR="00BE220D">
        <w:rPr>
          <w:rFonts w:cs="Times New Roman"/>
          <w:szCs w:val="24"/>
        </w:rPr>
        <w:t>6</w:t>
      </w:r>
      <w:r w:rsidR="009B765C">
        <w:rPr>
          <w:rFonts w:cs="Times New Roman"/>
          <w:szCs w:val="24"/>
        </w:rPr>
        <w:t>-</w:t>
      </w:r>
      <w:r w:rsidR="00D468C2">
        <w:rPr>
          <w:rFonts w:cs="Times New Roman"/>
          <w:szCs w:val="24"/>
        </w:rPr>
        <w:t>3</w:t>
      </w:r>
    </w:p>
    <w:p w14:paraId="205A9FF4" w14:textId="18D0C216" w:rsidR="00F4300A" w:rsidRDefault="00222F1C" w:rsidP="00F4300A">
      <w:pPr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Požega</w:t>
      </w:r>
      <w:r w:rsidR="00F4300A" w:rsidRPr="00222F1C">
        <w:rPr>
          <w:rFonts w:cs="Times New Roman"/>
          <w:szCs w:val="24"/>
        </w:rPr>
        <w:t xml:space="preserve">, </w:t>
      </w:r>
      <w:r w:rsidR="00D468C2">
        <w:rPr>
          <w:rFonts w:cs="Times New Roman"/>
          <w:szCs w:val="24"/>
        </w:rPr>
        <w:t>07</w:t>
      </w:r>
      <w:r w:rsidR="00BE220D">
        <w:rPr>
          <w:rFonts w:cs="Times New Roman"/>
          <w:szCs w:val="24"/>
        </w:rPr>
        <w:t>. srpnja 2026. godine</w:t>
      </w:r>
    </w:p>
    <w:p w14:paraId="7E04A735" w14:textId="77777777" w:rsidR="009B765C" w:rsidRPr="00222F1C" w:rsidRDefault="009B765C" w:rsidP="00F4300A">
      <w:pPr>
        <w:jc w:val="left"/>
        <w:rPr>
          <w:rFonts w:cs="Times New Roman"/>
          <w:szCs w:val="24"/>
        </w:rPr>
      </w:pPr>
    </w:p>
    <w:p w14:paraId="5E94A7AD" w14:textId="77777777" w:rsidR="009B765C" w:rsidRPr="009B765C" w:rsidRDefault="009B765C" w:rsidP="009B765C">
      <w:pPr>
        <w:widowControl w:val="0"/>
        <w:tabs>
          <w:tab w:val="left" w:pos="0"/>
          <w:tab w:val="center" w:pos="7510"/>
        </w:tabs>
        <w:autoSpaceDE w:val="0"/>
        <w:autoSpaceDN w:val="0"/>
        <w:adjustRightInd w:val="0"/>
        <w:rPr>
          <w:rFonts w:eastAsia="Calibri" w:cs="Times New Roman"/>
          <w:color w:val="000000"/>
          <w:szCs w:val="24"/>
        </w:rPr>
      </w:pPr>
      <w:r>
        <w:rPr>
          <w:rFonts w:cs="Times New Roman"/>
          <w:szCs w:val="24"/>
        </w:rPr>
        <w:t xml:space="preserve"> </w:t>
      </w:r>
    </w:p>
    <w:p w14:paraId="07F187DF" w14:textId="77777777" w:rsidR="009B765C" w:rsidRPr="009B765C" w:rsidRDefault="009B765C" w:rsidP="009B765C">
      <w:pPr>
        <w:widowControl w:val="0"/>
        <w:tabs>
          <w:tab w:val="left" w:pos="0"/>
          <w:tab w:val="center" w:pos="7510"/>
        </w:tabs>
        <w:autoSpaceDE w:val="0"/>
        <w:autoSpaceDN w:val="0"/>
        <w:adjustRightInd w:val="0"/>
        <w:spacing w:line="259" w:lineRule="auto"/>
        <w:ind w:left="5760"/>
        <w:jc w:val="left"/>
        <w:rPr>
          <w:rFonts w:eastAsia="Calibri" w:cs="Times New Roman"/>
          <w:color w:val="000000"/>
          <w:szCs w:val="24"/>
        </w:rPr>
      </w:pPr>
      <w:r w:rsidRPr="009B765C">
        <w:rPr>
          <w:rFonts w:eastAsia="Calibri" w:cs="Times New Roman"/>
          <w:color w:val="000000"/>
          <w:szCs w:val="24"/>
        </w:rPr>
        <w:t xml:space="preserve">       PREDSJEDNICA:</w:t>
      </w:r>
    </w:p>
    <w:p w14:paraId="57F61854" w14:textId="77777777" w:rsidR="009B765C" w:rsidRPr="009B765C" w:rsidRDefault="009B765C" w:rsidP="009B765C">
      <w:pPr>
        <w:widowControl w:val="0"/>
        <w:tabs>
          <w:tab w:val="left" w:pos="0"/>
          <w:tab w:val="center" w:pos="7510"/>
        </w:tabs>
        <w:autoSpaceDE w:val="0"/>
        <w:autoSpaceDN w:val="0"/>
        <w:adjustRightInd w:val="0"/>
        <w:spacing w:line="259" w:lineRule="auto"/>
        <w:ind w:left="5760"/>
        <w:jc w:val="left"/>
        <w:rPr>
          <w:rFonts w:eastAsia="Calibri" w:cs="Times New Roman"/>
          <w:color w:val="000000"/>
          <w:szCs w:val="24"/>
        </w:rPr>
      </w:pPr>
    </w:p>
    <w:p w14:paraId="17102FB3" w14:textId="77777777" w:rsidR="009B765C" w:rsidRPr="009B765C" w:rsidRDefault="009B765C" w:rsidP="009B765C">
      <w:pPr>
        <w:widowControl w:val="0"/>
        <w:tabs>
          <w:tab w:val="left" w:pos="0"/>
          <w:tab w:val="center" w:pos="7510"/>
        </w:tabs>
        <w:autoSpaceDE w:val="0"/>
        <w:autoSpaceDN w:val="0"/>
        <w:adjustRightInd w:val="0"/>
        <w:spacing w:line="259" w:lineRule="auto"/>
        <w:ind w:left="5760"/>
        <w:jc w:val="left"/>
        <w:rPr>
          <w:rFonts w:eastAsia="Calibri" w:cs="Times New Roman"/>
          <w:color w:val="000000"/>
          <w:szCs w:val="24"/>
        </w:rPr>
      </w:pPr>
      <w:r w:rsidRPr="009B765C">
        <w:rPr>
          <w:rFonts w:eastAsia="Calibri" w:cs="Times New Roman"/>
          <w:color w:val="000000"/>
          <w:szCs w:val="24"/>
        </w:rPr>
        <w:t>______________________</w:t>
      </w:r>
    </w:p>
    <w:p w14:paraId="6302B00E" w14:textId="77777777" w:rsidR="009B765C" w:rsidRPr="009B765C" w:rsidRDefault="009B765C" w:rsidP="009B765C">
      <w:pPr>
        <w:widowControl w:val="0"/>
        <w:tabs>
          <w:tab w:val="left" w:pos="0"/>
          <w:tab w:val="center" w:pos="7510"/>
        </w:tabs>
        <w:autoSpaceDE w:val="0"/>
        <w:autoSpaceDN w:val="0"/>
        <w:adjustRightInd w:val="0"/>
        <w:spacing w:line="259" w:lineRule="auto"/>
        <w:ind w:left="5760"/>
        <w:jc w:val="left"/>
        <w:rPr>
          <w:rFonts w:eastAsia="Calibri" w:cs="Times New Roman"/>
          <w:color w:val="000000"/>
          <w:szCs w:val="24"/>
        </w:rPr>
      </w:pPr>
      <w:r w:rsidRPr="009B765C">
        <w:rPr>
          <w:rFonts w:eastAsia="Calibri" w:cs="Times New Roman"/>
          <w:color w:val="000000"/>
          <w:szCs w:val="24"/>
        </w:rPr>
        <w:t xml:space="preserve">      mr.sc. Sunčica Bajić</w:t>
      </w:r>
    </w:p>
    <w:p w14:paraId="5E296B7E" w14:textId="498F6FDF" w:rsidR="00380E6C" w:rsidRDefault="00380E6C" w:rsidP="00380E6C">
      <w:pPr>
        <w:jc w:val="left"/>
      </w:pPr>
    </w:p>
    <w:p w14:paraId="3B69AB0A" w14:textId="5502A752" w:rsidR="007E0FF8" w:rsidRDefault="007E0FF8" w:rsidP="00A97E35">
      <w:pPr>
        <w:jc w:val="left"/>
      </w:pPr>
    </w:p>
    <w:sectPr w:rsidR="007E0FF8" w:rsidSect="00880F3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C5B0B"/>
    <w:multiLevelType w:val="hybridMultilevel"/>
    <w:tmpl w:val="194839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F2915"/>
    <w:multiLevelType w:val="hybridMultilevel"/>
    <w:tmpl w:val="A5B827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556E0"/>
    <w:multiLevelType w:val="hybridMultilevel"/>
    <w:tmpl w:val="07824B08"/>
    <w:lvl w:ilvl="0" w:tplc="45E836F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E3477"/>
    <w:multiLevelType w:val="hybridMultilevel"/>
    <w:tmpl w:val="0E262F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F3474A"/>
    <w:multiLevelType w:val="hybridMultilevel"/>
    <w:tmpl w:val="63FE8C7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897918"/>
    <w:multiLevelType w:val="hybridMultilevel"/>
    <w:tmpl w:val="8EEC94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8628CF"/>
    <w:multiLevelType w:val="hybridMultilevel"/>
    <w:tmpl w:val="8EEC94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701"/>
    <w:rsid w:val="000E52E2"/>
    <w:rsid w:val="000F103B"/>
    <w:rsid w:val="001350A5"/>
    <w:rsid w:val="00146701"/>
    <w:rsid w:val="00185C15"/>
    <w:rsid w:val="00222F1C"/>
    <w:rsid w:val="002302A1"/>
    <w:rsid w:val="00332143"/>
    <w:rsid w:val="00334B12"/>
    <w:rsid w:val="00377B90"/>
    <w:rsid w:val="00380E6C"/>
    <w:rsid w:val="00387AB6"/>
    <w:rsid w:val="00524069"/>
    <w:rsid w:val="0053037A"/>
    <w:rsid w:val="0057440B"/>
    <w:rsid w:val="005F6E28"/>
    <w:rsid w:val="0061142E"/>
    <w:rsid w:val="00643825"/>
    <w:rsid w:val="007E0FF8"/>
    <w:rsid w:val="00880F39"/>
    <w:rsid w:val="00934463"/>
    <w:rsid w:val="009B4985"/>
    <w:rsid w:val="009B765C"/>
    <w:rsid w:val="009F579A"/>
    <w:rsid w:val="00A97E35"/>
    <w:rsid w:val="00AB677A"/>
    <w:rsid w:val="00BC167F"/>
    <w:rsid w:val="00BE220D"/>
    <w:rsid w:val="00C515E4"/>
    <w:rsid w:val="00D468C2"/>
    <w:rsid w:val="00D47F1B"/>
    <w:rsid w:val="00E66AE0"/>
    <w:rsid w:val="00F2520C"/>
    <w:rsid w:val="00F43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64836"/>
  <w15:docId w15:val="{03AF5A12-FFE7-480B-AF47-EA73FE8DB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67F"/>
    <w:pPr>
      <w:spacing w:after="0"/>
      <w:jc w:val="both"/>
    </w:pPr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E0FF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77B9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77B90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F2520C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F2520C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F2520C"/>
    <w:rPr>
      <w:rFonts w:ascii="Times New Roman" w:hAnsi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2520C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2520C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007</dc:creator>
  <cp:lastModifiedBy>OP</cp:lastModifiedBy>
  <cp:revision>5</cp:revision>
  <dcterms:created xsi:type="dcterms:W3CDTF">2026-06-30T06:26:00Z</dcterms:created>
  <dcterms:modified xsi:type="dcterms:W3CDTF">2026-07-06T07:36:00Z</dcterms:modified>
</cp:coreProperties>
</file>