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2B771" w14:textId="6EBDF768" w:rsidR="00A042F2" w:rsidRDefault="007D3963" w:rsidP="00715DCC">
      <w:pPr>
        <w:spacing w:after="0" w:line="240" w:lineRule="auto"/>
        <w:jc w:val="both"/>
        <w:rPr>
          <w:rFonts w:ascii="Lora Medium" w:hAnsi="Lora Medium" w:cs="Calibri"/>
        </w:rPr>
      </w:pPr>
      <w:r>
        <w:rPr>
          <w:b/>
          <w:bCs/>
          <w:noProof/>
          <w:lang w:val="nl-NL"/>
        </w:rPr>
        <w:drawing>
          <wp:anchor distT="0" distB="0" distL="114300" distR="114300" simplePos="0" relativeHeight="251661312" behindDoc="0" locked="0" layoutInCell="1" allowOverlap="1" wp14:anchorId="52019DA8" wp14:editId="31433E54">
            <wp:simplePos x="0" y="0"/>
            <wp:positionH relativeFrom="column">
              <wp:posOffset>1347470</wp:posOffset>
            </wp:positionH>
            <wp:positionV relativeFrom="paragraph">
              <wp:posOffset>-509905</wp:posOffset>
            </wp:positionV>
            <wp:extent cx="385200" cy="504000"/>
            <wp:effectExtent l="0" t="0" r="0" b="0"/>
            <wp:wrapNone/>
            <wp:docPr id="523907505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00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42F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6E1C6C" wp14:editId="5032DCA8">
                <wp:simplePos x="0" y="0"/>
                <wp:positionH relativeFrom="column">
                  <wp:posOffset>394970</wp:posOffset>
                </wp:positionH>
                <wp:positionV relativeFrom="paragraph">
                  <wp:posOffset>-176530</wp:posOffset>
                </wp:positionV>
                <wp:extent cx="2303780" cy="1047750"/>
                <wp:effectExtent l="0" t="0" r="1270" b="0"/>
                <wp:wrapNone/>
                <wp:docPr id="841069193" name="Tekstni okvi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88AD13" w14:textId="0A85F945" w:rsidR="00A042F2" w:rsidRDefault="00A042F2" w:rsidP="00A042F2">
                            <w:pPr>
                              <w:pStyle w:val="Bezproreda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nl-NL"/>
                              </w:rPr>
                            </w:pPr>
                          </w:p>
                          <w:p w14:paraId="4764ABF6" w14:textId="77777777" w:rsidR="00A042F2" w:rsidRPr="0024241D" w:rsidRDefault="00A042F2" w:rsidP="00A042F2">
                            <w:pPr>
                              <w:pStyle w:val="Bezproreda"/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  <w:lang w:val="nl-NL"/>
                              </w:rPr>
                            </w:pPr>
                          </w:p>
                          <w:p w14:paraId="7C25D215" w14:textId="77777777" w:rsidR="00A042F2" w:rsidRPr="00087D35" w:rsidRDefault="00A042F2" w:rsidP="00A042F2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</w:pP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pacing w:val="30"/>
                                <w:sz w:val="20"/>
                                <w:szCs w:val="20"/>
                                <w:lang w:val="nl-NL" w:eastAsia="hr-HR"/>
                              </w:rPr>
                              <w:t>REPUBLIKA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pacing w:val="30"/>
                                <w:sz w:val="20"/>
                                <w:szCs w:val="20"/>
                                <w:lang w:eastAsia="hr-HR"/>
                              </w:rPr>
                              <w:t xml:space="preserve"> 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pacing w:val="30"/>
                                <w:sz w:val="20"/>
                                <w:szCs w:val="20"/>
                                <w:lang w:val="nl-NL" w:eastAsia="hr-HR"/>
                              </w:rPr>
                              <w:t>HRVATSKA</w:t>
                            </w:r>
                          </w:p>
                          <w:p w14:paraId="51F9680A" w14:textId="77777777" w:rsidR="00A042F2" w:rsidRPr="00087D35" w:rsidRDefault="00A042F2" w:rsidP="00A042F2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</w:pP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  <w:t>PO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eastAsia="hr-HR"/>
                              </w:rPr>
                              <w:t>Ž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  <w:t>E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eastAsia="hr-HR"/>
                              </w:rPr>
                              <w:t>Š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  <w:t>KO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eastAsia="hr-HR"/>
                              </w:rPr>
                              <w:t>-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  <w:t>SLAVONSKA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eastAsia="hr-HR"/>
                              </w:rPr>
                              <w:t xml:space="preserve"> Ž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  <w:t>UPANIJA</w:t>
                            </w:r>
                          </w:p>
                          <w:p w14:paraId="68191D93" w14:textId="77777777" w:rsidR="00A042F2" w:rsidRPr="00087D35" w:rsidRDefault="00A042F2" w:rsidP="00A042F2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87D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PANORA – RAZVOJNA AGENCIJA</w:t>
                            </w:r>
                          </w:p>
                          <w:p w14:paraId="2690775B" w14:textId="77777777" w:rsidR="00A042F2" w:rsidRPr="00087D35" w:rsidRDefault="00A042F2" w:rsidP="00A042F2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eastAsia="Times New Roman"/>
                                <w:lang w:val="nl-NL" w:eastAsia="hr-HR"/>
                              </w:rPr>
                            </w:pPr>
                            <w:r w:rsidRPr="00087D35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nl-NL"/>
                              </w:rPr>
                              <w:t>POŽEŠKO-SLAVONSKE ŽUPANIJE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6E1C6C" id="_x0000_t202" coordsize="21600,21600" o:spt="202" path="m,l,21600r21600,l21600,xe">
                <v:stroke joinstyle="miter"/>
                <v:path gradientshapeok="t" o:connecttype="rect"/>
              </v:shapetype>
              <v:shape id="Tekstni okvir 4" o:spid="_x0000_s1026" type="#_x0000_t202" style="position:absolute;left:0;text-align:left;margin-left:31.1pt;margin-top:-13.9pt;width:181.4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" stroked="f">
                <v:textbox>
                  <w:txbxContent>
                    <w:p w14:paraId="6588AD13" w14:textId="0A85F945" w:rsidR="00A042F2" w:rsidRDefault="00A042F2" w:rsidP="00A042F2">
                      <w:pPr>
                        <w:pStyle w:val="Bezproreda"/>
                        <w:jc w:val="center"/>
                        <w:rPr>
                          <w:b/>
                          <w:bCs/>
                          <w:sz w:val="22"/>
                          <w:szCs w:val="22"/>
                          <w:lang w:val="nl-NL"/>
                        </w:rPr>
                      </w:pPr>
                    </w:p>
                    <w:p w14:paraId="4764ABF6" w14:textId="77777777" w:rsidR="00A042F2" w:rsidRPr="0024241D" w:rsidRDefault="00A042F2" w:rsidP="00A042F2">
                      <w:pPr>
                        <w:pStyle w:val="Bezproreda"/>
                        <w:jc w:val="center"/>
                        <w:rPr>
                          <w:b/>
                          <w:bCs/>
                          <w:sz w:val="12"/>
                          <w:szCs w:val="12"/>
                          <w:lang w:val="nl-NL"/>
                        </w:rPr>
                      </w:pPr>
                    </w:p>
                    <w:p w14:paraId="7C25D215" w14:textId="77777777" w:rsidR="00A042F2" w:rsidRPr="00087D35" w:rsidRDefault="00A042F2" w:rsidP="00A042F2">
                      <w:pPr>
                        <w:spacing w:after="0"/>
                        <w:ind w:left="-142"/>
                        <w:jc w:val="center"/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</w:pPr>
                      <w:r w:rsidRPr="00087D35">
                        <w:rPr>
                          <w:rFonts w:ascii="Times New Roman" w:eastAsia="Times New Roman" w:hAnsi="Times New Roman"/>
                          <w:b/>
                          <w:spacing w:val="30"/>
                          <w:sz w:val="20"/>
                          <w:szCs w:val="20"/>
                          <w:lang w:val="nl-NL" w:eastAsia="hr-HR"/>
                        </w:rPr>
                        <w:t>REPUBLIKA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pacing w:val="30"/>
                          <w:sz w:val="20"/>
                          <w:szCs w:val="20"/>
                          <w:lang w:eastAsia="hr-HR"/>
                        </w:rPr>
                        <w:t xml:space="preserve"> 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pacing w:val="30"/>
                          <w:sz w:val="20"/>
                          <w:szCs w:val="20"/>
                          <w:lang w:val="nl-NL" w:eastAsia="hr-HR"/>
                        </w:rPr>
                        <w:t>HRVATSKA</w:t>
                      </w:r>
                    </w:p>
                    <w:p w14:paraId="51F9680A" w14:textId="77777777" w:rsidR="00A042F2" w:rsidRPr="00087D35" w:rsidRDefault="00A042F2" w:rsidP="00A042F2">
                      <w:pPr>
                        <w:spacing w:after="0"/>
                        <w:ind w:left="-142"/>
                        <w:jc w:val="center"/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</w:pP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  <w:t>PO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eastAsia="hr-HR"/>
                        </w:rPr>
                        <w:t>Ž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  <w:t>E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eastAsia="hr-HR"/>
                        </w:rPr>
                        <w:t>Š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  <w:t>KO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eastAsia="hr-HR"/>
                        </w:rPr>
                        <w:t>-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  <w:t>SLAVONSKA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eastAsia="hr-HR"/>
                        </w:rPr>
                        <w:t xml:space="preserve"> Ž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  <w:t>UPANIJA</w:t>
                      </w:r>
                    </w:p>
                    <w:p w14:paraId="68191D93" w14:textId="77777777" w:rsidR="00A042F2" w:rsidRPr="00087D35" w:rsidRDefault="00A042F2" w:rsidP="00A042F2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087D35">
                        <w:rPr>
                          <w:rFonts w:ascii="Times New Roman" w:hAnsi="Times New Roman"/>
                          <w:sz w:val="20"/>
                          <w:szCs w:val="20"/>
                        </w:rPr>
                        <w:t>PANORA – RAZVOJNA AGENCIJA</w:t>
                      </w:r>
                    </w:p>
                    <w:p w14:paraId="2690775B" w14:textId="77777777" w:rsidR="00A042F2" w:rsidRPr="00087D35" w:rsidRDefault="00A042F2" w:rsidP="00A042F2">
                      <w:pPr>
                        <w:spacing w:after="0" w:line="240" w:lineRule="auto"/>
                        <w:ind w:left="-142"/>
                        <w:jc w:val="center"/>
                        <w:rPr>
                          <w:rFonts w:eastAsia="Times New Roman"/>
                          <w:lang w:val="nl-NL" w:eastAsia="hr-HR"/>
                        </w:rPr>
                      </w:pPr>
                      <w:r w:rsidRPr="00087D35">
                        <w:rPr>
                          <w:rFonts w:ascii="Times New Roman" w:hAnsi="Times New Roman"/>
                          <w:sz w:val="20"/>
                          <w:szCs w:val="20"/>
                          <w:lang w:val="nl-NL"/>
                        </w:rPr>
                        <w:t>POŽEŠKO-SLAVONSKE ŽUPANIJE</w:t>
                      </w:r>
                    </w:p>
                  </w:txbxContent>
                </v:textbox>
              </v:shape>
            </w:pict>
          </mc:Fallback>
        </mc:AlternateContent>
      </w:r>
    </w:p>
    <w:p w14:paraId="75AD36E3" w14:textId="7BF35F5E" w:rsidR="00A042F2" w:rsidRDefault="00A042F2" w:rsidP="00A042F2">
      <w:r>
        <w:rPr>
          <w:noProof/>
        </w:rPr>
        <w:drawing>
          <wp:anchor distT="0" distB="0" distL="114300" distR="114300" simplePos="0" relativeHeight="251660288" behindDoc="0" locked="0" layoutInCell="1" allowOverlap="1" wp14:anchorId="714C1BE7" wp14:editId="5C3C5A55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338400" cy="432000"/>
            <wp:effectExtent l="0" t="0" r="5080" b="6350"/>
            <wp:wrapNone/>
            <wp:docPr id="1619456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00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81186943"/>
      <w:bookmarkEnd w:id="0"/>
    </w:p>
    <w:p w14:paraId="111F9509" w14:textId="77777777" w:rsidR="00A042F2" w:rsidRDefault="00A042F2" w:rsidP="00A042F2">
      <w:pPr>
        <w:pStyle w:val="Zaglavlje"/>
      </w:pPr>
    </w:p>
    <w:p w14:paraId="03A52369" w14:textId="77777777" w:rsidR="00A042F2" w:rsidRDefault="00A042F2" w:rsidP="00A042F2">
      <w:pPr>
        <w:pStyle w:val="Zaglavlje"/>
        <w:tabs>
          <w:tab w:val="clear" w:pos="4536"/>
          <w:tab w:val="clear" w:pos="9072"/>
          <w:tab w:val="left" w:pos="6855"/>
        </w:tabs>
      </w:pPr>
      <w:r>
        <w:tab/>
      </w:r>
    </w:p>
    <w:p w14:paraId="7D52C03B" w14:textId="77777777" w:rsidR="00A042F2" w:rsidRDefault="00A042F2" w:rsidP="00715DCC">
      <w:pPr>
        <w:spacing w:after="0" w:line="240" w:lineRule="auto"/>
        <w:jc w:val="both"/>
        <w:rPr>
          <w:rFonts w:ascii="Lora Medium" w:hAnsi="Lora Medium" w:cs="Calibri"/>
        </w:rPr>
      </w:pPr>
    </w:p>
    <w:p w14:paraId="66FC6B4B" w14:textId="77777777" w:rsidR="00FB739D" w:rsidRPr="00FB739D" w:rsidRDefault="00FB739D" w:rsidP="00FB739D">
      <w:pPr>
        <w:spacing w:after="0" w:line="240" w:lineRule="auto"/>
        <w:jc w:val="both"/>
        <w:rPr>
          <w:rFonts w:ascii="Lora Medium" w:hAnsi="Lora Medium" w:cs="Calibri"/>
        </w:rPr>
      </w:pPr>
      <w:r w:rsidRPr="00FB739D">
        <w:rPr>
          <w:rFonts w:ascii="Lora Medium" w:hAnsi="Lora Medium" w:cs="Calibri"/>
        </w:rPr>
        <w:t>KLASA: 112-03/26-01/01</w:t>
      </w:r>
    </w:p>
    <w:p w14:paraId="477422C1" w14:textId="086AA8C7" w:rsidR="00FB739D" w:rsidRDefault="00FB739D" w:rsidP="00FB739D">
      <w:pPr>
        <w:spacing w:after="0" w:line="240" w:lineRule="auto"/>
        <w:jc w:val="both"/>
        <w:rPr>
          <w:rFonts w:ascii="Lora Medium" w:hAnsi="Lora Medium" w:cs="Calibri"/>
        </w:rPr>
      </w:pPr>
      <w:r w:rsidRPr="00FB739D">
        <w:rPr>
          <w:rFonts w:ascii="Lora Medium" w:hAnsi="Lora Medium" w:cs="Calibri"/>
        </w:rPr>
        <w:t>URBROJ: 2177-1-14-01-26-</w:t>
      </w:r>
      <w:r>
        <w:rPr>
          <w:rFonts w:ascii="Lora Medium" w:hAnsi="Lora Medium" w:cs="Calibri"/>
        </w:rPr>
        <w:t>2</w:t>
      </w:r>
    </w:p>
    <w:p w14:paraId="5AFFCCB0" w14:textId="08F8D1F7" w:rsidR="002066D8" w:rsidRPr="00D85D92" w:rsidRDefault="002066D8" w:rsidP="00FB739D">
      <w:pPr>
        <w:spacing w:after="0" w:line="240" w:lineRule="auto"/>
        <w:jc w:val="both"/>
        <w:rPr>
          <w:rFonts w:ascii="Lora Medium" w:hAnsi="Lora Medium" w:cs="Calibri"/>
        </w:rPr>
      </w:pPr>
      <w:r w:rsidRPr="00D85D92">
        <w:rPr>
          <w:rFonts w:ascii="Lora Medium" w:hAnsi="Lora Medium" w:cs="Calibri"/>
        </w:rPr>
        <w:t>Požega, 2</w:t>
      </w:r>
      <w:r w:rsidR="00FB739D">
        <w:rPr>
          <w:rFonts w:ascii="Lora Medium" w:hAnsi="Lora Medium" w:cs="Calibri"/>
        </w:rPr>
        <w:t>6.</w:t>
      </w:r>
      <w:r w:rsidRPr="00D85D92">
        <w:rPr>
          <w:rFonts w:ascii="Lora Medium" w:hAnsi="Lora Medium" w:cs="Calibri"/>
        </w:rPr>
        <w:t xml:space="preserve"> svibnja 202</w:t>
      </w:r>
      <w:r w:rsidR="00FB739D">
        <w:rPr>
          <w:rFonts w:ascii="Lora Medium" w:hAnsi="Lora Medium" w:cs="Calibri"/>
        </w:rPr>
        <w:t>6</w:t>
      </w:r>
      <w:r w:rsidRPr="00D85D92">
        <w:rPr>
          <w:rFonts w:ascii="Lora Medium" w:hAnsi="Lora Medium" w:cs="Calibri"/>
        </w:rPr>
        <w:t>.</w:t>
      </w:r>
    </w:p>
    <w:p w14:paraId="36F80F1A" w14:textId="77777777" w:rsidR="00FB739D" w:rsidRDefault="00FB739D" w:rsidP="00E51C11">
      <w:pPr>
        <w:spacing w:after="0"/>
        <w:jc w:val="both"/>
        <w:rPr>
          <w:rFonts w:ascii="Lora Medium" w:hAnsi="Lora Medium" w:cs="Calibri"/>
        </w:rPr>
      </w:pPr>
    </w:p>
    <w:p w14:paraId="66FF677A" w14:textId="77777777" w:rsidR="00FB739D" w:rsidRDefault="00FB739D" w:rsidP="00E51C11">
      <w:pPr>
        <w:spacing w:after="0"/>
        <w:jc w:val="both"/>
        <w:rPr>
          <w:rFonts w:ascii="Lora Medium" w:hAnsi="Lora Medium" w:cs="Calibri"/>
        </w:rPr>
      </w:pPr>
    </w:p>
    <w:p w14:paraId="38529BC0" w14:textId="162F26A4" w:rsidR="00FB739D" w:rsidRPr="00FB739D" w:rsidRDefault="00FB739D" w:rsidP="00FB739D">
      <w:pPr>
        <w:spacing w:after="0"/>
        <w:jc w:val="both"/>
        <w:rPr>
          <w:rFonts w:ascii="Lora Medium" w:hAnsi="Lora Medium" w:cs="Calibri"/>
        </w:rPr>
      </w:pPr>
      <w:r>
        <w:rPr>
          <w:rFonts w:ascii="Lora Medium" w:hAnsi="Lora Medium" w:cs="Calibri"/>
        </w:rPr>
        <w:tab/>
      </w:r>
      <w:r w:rsidRPr="00FB739D">
        <w:rPr>
          <w:rFonts w:ascii="Lora Medium" w:hAnsi="Lora Medium" w:cs="Calibri"/>
        </w:rPr>
        <w:t>Na temelju članka 38. stavak 1. Zakona o ustanovama („Narodne novine” broj 76/93, 29/97, 47/99, 35/08</w:t>
      </w:r>
      <w:r>
        <w:rPr>
          <w:rFonts w:ascii="Lora Medium" w:hAnsi="Lora Medium" w:cs="Calibri"/>
        </w:rPr>
        <w:t>,</w:t>
      </w:r>
      <w:r w:rsidRPr="00FB739D">
        <w:rPr>
          <w:rFonts w:ascii="Lora Medium" w:hAnsi="Lora Medium" w:cs="Calibri"/>
        </w:rPr>
        <w:t xml:space="preserve"> 127/19</w:t>
      </w:r>
      <w:r>
        <w:rPr>
          <w:rFonts w:ascii="Lora Medium" w:hAnsi="Lora Medium" w:cs="Calibri"/>
        </w:rPr>
        <w:t xml:space="preserve"> i 151/22</w:t>
      </w:r>
      <w:r w:rsidRPr="00FB739D">
        <w:rPr>
          <w:rFonts w:ascii="Lora Medium" w:hAnsi="Lora Medium" w:cs="Calibri"/>
        </w:rPr>
        <w:t>)</w:t>
      </w:r>
      <w:r>
        <w:rPr>
          <w:rFonts w:ascii="Lora Medium" w:hAnsi="Lora Medium" w:cs="Calibri"/>
        </w:rPr>
        <w:t xml:space="preserve">, </w:t>
      </w:r>
      <w:r w:rsidRPr="00FB739D">
        <w:rPr>
          <w:rFonts w:ascii="Lora Medium" w:hAnsi="Lora Medium" w:cs="Calibri"/>
        </w:rPr>
        <w:t>članka 8. Odluke o osnivanju javne ustanove Regionalni koordinator razvoja Požeško-slavonske županije („Požeško-slavonski službeni glasnik“ br. 02/18, - Izmjena Odluke, 05/24)</w:t>
      </w:r>
      <w:r>
        <w:rPr>
          <w:rFonts w:ascii="Lora Medium" w:hAnsi="Lora Medium" w:cs="Calibri"/>
        </w:rPr>
        <w:t xml:space="preserve"> i </w:t>
      </w:r>
      <w:r w:rsidRPr="00FB739D">
        <w:rPr>
          <w:rFonts w:ascii="Lora Medium" w:hAnsi="Lora Medium" w:cs="Calibri"/>
        </w:rPr>
        <w:t xml:space="preserve">sukladno čl. 13. i 18. Statuta javne ustanove PANORA – Razvojna agencija Požeško-slavonske županije („Požeško-slavonski službeni glasnik“, br. 3/18, 10/24 i 13/24), Upravno vijeće javne ustanove, na svojoj </w:t>
      </w:r>
      <w:r>
        <w:rPr>
          <w:rFonts w:ascii="Lora Medium" w:hAnsi="Lora Medium" w:cs="Calibri"/>
        </w:rPr>
        <w:t>4</w:t>
      </w:r>
      <w:r w:rsidRPr="00FB739D">
        <w:rPr>
          <w:rFonts w:ascii="Lora Medium" w:hAnsi="Lora Medium" w:cs="Calibri"/>
        </w:rPr>
        <w:t xml:space="preserve">. sjednici održanoj </w:t>
      </w:r>
      <w:r>
        <w:rPr>
          <w:rFonts w:ascii="Lora Medium" w:hAnsi="Lora Medium" w:cs="Calibri"/>
        </w:rPr>
        <w:t>26</w:t>
      </w:r>
      <w:r w:rsidRPr="00FB739D">
        <w:rPr>
          <w:rFonts w:ascii="Lora Medium" w:hAnsi="Lora Medium" w:cs="Calibri"/>
        </w:rPr>
        <w:t xml:space="preserve">. </w:t>
      </w:r>
      <w:r>
        <w:rPr>
          <w:rFonts w:ascii="Lora Medium" w:hAnsi="Lora Medium" w:cs="Calibri"/>
        </w:rPr>
        <w:t>svibnja</w:t>
      </w:r>
      <w:r w:rsidRPr="00FB739D">
        <w:rPr>
          <w:rFonts w:ascii="Lora Medium" w:hAnsi="Lora Medium" w:cs="Calibri"/>
        </w:rPr>
        <w:t xml:space="preserve"> 202</w:t>
      </w:r>
      <w:r>
        <w:rPr>
          <w:rFonts w:ascii="Lora Medium" w:hAnsi="Lora Medium" w:cs="Calibri"/>
        </w:rPr>
        <w:t>6</w:t>
      </w:r>
      <w:r w:rsidRPr="00FB739D">
        <w:rPr>
          <w:rFonts w:ascii="Lora Medium" w:hAnsi="Lora Medium" w:cs="Calibri"/>
        </w:rPr>
        <w:t xml:space="preserve">. godine, donijelo je </w:t>
      </w:r>
    </w:p>
    <w:p w14:paraId="542DF94E" w14:textId="77777777" w:rsidR="00FB739D" w:rsidRPr="00FB739D" w:rsidRDefault="00FB739D" w:rsidP="00FB739D">
      <w:pPr>
        <w:spacing w:after="0"/>
        <w:jc w:val="both"/>
        <w:rPr>
          <w:rFonts w:ascii="Lora Medium" w:hAnsi="Lora Medium" w:cs="Calibri"/>
        </w:rPr>
      </w:pPr>
    </w:p>
    <w:p w14:paraId="02C1F60A" w14:textId="77777777" w:rsidR="00FB739D" w:rsidRPr="003936D2" w:rsidRDefault="00FB739D" w:rsidP="003936D2">
      <w:pPr>
        <w:spacing w:after="0"/>
        <w:jc w:val="center"/>
        <w:rPr>
          <w:rFonts w:ascii="Lora Medium" w:hAnsi="Lora Medium" w:cs="Calibri"/>
          <w:b/>
          <w:bCs/>
        </w:rPr>
      </w:pPr>
      <w:r w:rsidRPr="003936D2">
        <w:rPr>
          <w:rFonts w:ascii="Lora Medium" w:hAnsi="Lora Medium" w:cs="Calibri"/>
          <w:b/>
          <w:bCs/>
        </w:rPr>
        <w:t>ODLUKU</w:t>
      </w:r>
    </w:p>
    <w:p w14:paraId="660882CC" w14:textId="2143C228" w:rsidR="00FB739D" w:rsidRDefault="00FB739D" w:rsidP="003936D2">
      <w:pPr>
        <w:spacing w:after="0"/>
        <w:jc w:val="center"/>
        <w:rPr>
          <w:rFonts w:ascii="Lora Medium" w:hAnsi="Lora Medium" w:cs="Calibri"/>
          <w:b/>
          <w:bCs/>
        </w:rPr>
      </w:pPr>
      <w:r w:rsidRPr="003936D2">
        <w:rPr>
          <w:rFonts w:ascii="Lora Medium" w:hAnsi="Lora Medium" w:cs="Calibri"/>
          <w:b/>
          <w:bCs/>
        </w:rPr>
        <w:t>o imenovanju ravnateljice javne ustanove</w:t>
      </w:r>
    </w:p>
    <w:p w14:paraId="504E5C6F" w14:textId="77777777" w:rsidR="003936D2" w:rsidRPr="003936D2" w:rsidRDefault="003936D2" w:rsidP="003936D2">
      <w:pPr>
        <w:jc w:val="center"/>
        <w:rPr>
          <w:rFonts w:ascii="Lora Medium" w:hAnsi="Lora Medium" w:cs="Calibri"/>
          <w:b/>
          <w:bCs/>
        </w:rPr>
      </w:pPr>
      <w:r w:rsidRPr="003936D2">
        <w:rPr>
          <w:rFonts w:ascii="Lora Medium" w:hAnsi="Lora Medium" w:cs="Calibri"/>
          <w:b/>
          <w:bCs/>
        </w:rPr>
        <w:t>PANORA – Razvojna agencija Požeško-slavonske županije</w:t>
      </w:r>
    </w:p>
    <w:p w14:paraId="3F7C30E1" w14:textId="77777777" w:rsidR="003936D2" w:rsidRPr="003936D2" w:rsidRDefault="003936D2" w:rsidP="003936D2">
      <w:pPr>
        <w:spacing w:after="0"/>
        <w:jc w:val="center"/>
        <w:rPr>
          <w:rFonts w:ascii="Lora Medium" w:hAnsi="Lora Medium" w:cs="Calibri"/>
          <w:b/>
          <w:bCs/>
        </w:rPr>
      </w:pPr>
    </w:p>
    <w:p w14:paraId="4D64AD62" w14:textId="77777777" w:rsidR="003936D2" w:rsidRDefault="003936D2" w:rsidP="00C139EF">
      <w:pPr>
        <w:pStyle w:val="Odlomakpopisa"/>
        <w:numPr>
          <w:ilvl w:val="0"/>
          <w:numId w:val="6"/>
        </w:numPr>
        <w:spacing w:after="0"/>
        <w:jc w:val="both"/>
        <w:rPr>
          <w:rFonts w:ascii="Lora Medium" w:hAnsi="Lora Medium" w:cs="Calibri"/>
        </w:rPr>
      </w:pPr>
      <w:r w:rsidRPr="003936D2">
        <w:rPr>
          <w:rFonts w:ascii="Lora Medium" w:hAnsi="Lora Medium" w:cs="Calibri"/>
        </w:rPr>
        <w:t>Jelena Ferdebar Hak</w:t>
      </w:r>
      <w:r w:rsidR="00FB739D" w:rsidRPr="003936D2">
        <w:rPr>
          <w:rFonts w:ascii="Lora Medium" w:hAnsi="Lora Medium" w:cs="Calibri"/>
        </w:rPr>
        <w:t>.</w:t>
      </w:r>
      <w:r w:rsidRPr="003936D2">
        <w:rPr>
          <w:rFonts w:ascii="Lora Medium" w:hAnsi="Lora Medium" w:cs="Calibri"/>
        </w:rPr>
        <w:t xml:space="preserve"> dipl.iur.</w:t>
      </w:r>
      <w:r w:rsidR="00FB739D" w:rsidRPr="003936D2">
        <w:rPr>
          <w:rFonts w:ascii="Lora Medium" w:hAnsi="Lora Medium" w:cs="Calibri"/>
        </w:rPr>
        <w:t xml:space="preserve"> iz </w:t>
      </w:r>
      <w:r w:rsidRPr="003936D2">
        <w:rPr>
          <w:rFonts w:ascii="Lora Medium" w:hAnsi="Lora Medium" w:cs="Calibri"/>
        </w:rPr>
        <w:t>Požege</w:t>
      </w:r>
      <w:r w:rsidR="00FB739D" w:rsidRPr="003936D2">
        <w:rPr>
          <w:rFonts w:ascii="Lora Medium" w:hAnsi="Lora Medium" w:cs="Calibri"/>
        </w:rPr>
        <w:t xml:space="preserve">, imenuje se ravnateljicom javne ustanove </w:t>
      </w:r>
      <w:r w:rsidRPr="003936D2">
        <w:rPr>
          <w:rFonts w:ascii="Lora Medium" w:hAnsi="Lora Medium" w:cs="Calibri"/>
        </w:rPr>
        <w:t>PANORA – Razvojna agencija Požeško-slavonske županije</w:t>
      </w:r>
      <w:r w:rsidR="00FB739D" w:rsidRPr="003936D2">
        <w:rPr>
          <w:rFonts w:ascii="Lora Medium" w:hAnsi="Lora Medium" w:cs="Calibri"/>
        </w:rPr>
        <w:t>, na mandat u trajanju od 4 godine, s početkom od 01. kolovoza 202</w:t>
      </w:r>
      <w:r w:rsidRPr="003936D2">
        <w:rPr>
          <w:rFonts w:ascii="Lora Medium" w:hAnsi="Lora Medium" w:cs="Calibri"/>
        </w:rPr>
        <w:t>6</w:t>
      </w:r>
      <w:r w:rsidR="00FB739D" w:rsidRPr="003936D2">
        <w:rPr>
          <w:rFonts w:ascii="Lora Medium" w:hAnsi="Lora Medium" w:cs="Calibri"/>
        </w:rPr>
        <w:t>. godine.</w:t>
      </w:r>
    </w:p>
    <w:p w14:paraId="3699A47C" w14:textId="77777777" w:rsidR="003936D2" w:rsidRDefault="00FB739D" w:rsidP="007D051E">
      <w:pPr>
        <w:pStyle w:val="Odlomakpopisa"/>
        <w:numPr>
          <w:ilvl w:val="0"/>
          <w:numId w:val="6"/>
        </w:numPr>
        <w:spacing w:after="0"/>
        <w:jc w:val="both"/>
        <w:rPr>
          <w:rFonts w:ascii="Lora Medium" w:hAnsi="Lora Medium" w:cs="Calibri"/>
        </w:rPr>
      </w:pPr>
      <w:r w:rsidRPr="003936D2">
        <w:rPr>
          <w:rFonts w:ascii="Lora Medium" w:hAnsi="Lora Medium" w:cs="Calibri"/>
        </w:rPr>
        <w:t>S imenovanom ravnateljicom sklopit će se Ugovor o radu kojim će se regulirati međusobna prava i obveze.</w:t>
      </w:r>
    </w:p>
    <w:p w14:paraId="396188F0" w14:textId="5AC7379C" w:rsidR="00FB739D" w:rsidRPr="003936D2" w:rsidRDefault="00FB739D" w:rsidP="007D051E">
      <w:pPr>
        <w:pStyle w:val="Odlomakpopisa"/>
        <w:numPr>
          <w:ilvl w:val="0"/>
          <w:numId w:val="6"/>
        </w:numPr>
        <w:spacing w:after="0"/>
        <w:jc w:val="both"/>
        <w:rPr>
          <w:rFonts w:ascii="Lora Medium" w:hAnsi="Lora Medium" w:cs="Calibri"/>
        </w:rPr>
      </w:pPr>
      <w:r w:rsidRPr="003936D2">
        <w:rPr>
          <w:rFonts w:ascii="Lora Medium" w:hAnsi="Lora Medium" w:cs="Calibri"/>
        </w:rPr>
        <w:t>Ova Odluka stupa na snagu danom donošenja.</w:t>
      </w:r>
    </w:p>
    <w:p w14:paraId="6DCF2D09" w14:textId="77777777" w:rsidR="00FB739D" w:rsidRPr="00FB739D" w:rsidRDefault="00FB739D" w:rsidP="00FB739D">
      <w:pPr>
        <w:spacing w:after="0"/>
        <w:jc w:val="both"/>
        <w:rPr>
          <w:rFonts w:ascii="Lora Medium" w:hAnsi="Lora Medium" w:cs="Calibri"/>
        </w:rPr>
      </w:pPr>
    </w:p>
    <w:p w14:paraId="3FFFA7E8" w14:textId="77777777" w:rsidR="00FB739D" w:rsidRPr="002E40F6" w:rsidRDefault="00FB739D" w:rsidP="003936D2">
      <w:pPr>
        <w:spacing w:after="0"/>
        <w:jc w:val="center"/>
        <w:rPr>
          <w:rFonts w:ascii="Lora Medium" w:hAnsi="Lora Medium" w:cs="Calibri"/>
          <w:b/>
          <w:bCs/>
        </w:rPr>
      </w:pPr>
      <w:r w:rsidRPr="002E40F6">
        <w:rPr>
          <w:rFonts w:ascii="Lora Medium" w:hAnsi="Lora Medium" w:cs="Calibri"/>
          <w:b/>
          <w:bCs/>
        </w:rPr>
        <w:t>OBRAZLOŽENJE</w:t>
      </w:r>
    </w:p>
    <w:p w14:paraId="4DD95003" w14:textId="77777777" w:rsidR="00FB739D" w:rsidRPr="00FB739D" w:rsidRDefault="00FB739D" w:rsidP="00FB739D">
      <w:pPr>
        <w:spacing w:after="0"/>
        <w:jc w:val="both"/>
        <w:rPr>
          <w:rFonts w:ascii="Lora Medium" w:hAnsi="Lora Medium" w:cs="Calibri"/>
        </w:rPr>
      </w:pPr>
    </w:p>
    <w:p w14:paraId="3370122E" w14:textId="116A7A45" w:rsidR="003936D2" w:rsidRDefault="00FB739D" w:rsidP="00FB739D">
      <w:pPr>
        <w:spacing w:after="0"/>
        <w:jc w:val="both"/>
        <w:rPr>
          <w:rFonts w:ascii="Lora Medium" w:hAnsi="Lora Medium" w:cs="Calibri"/>
        </w:rPr>
      </w:pPr>
      <w:r w:rsidRPr="00FB739D">
        <w:rPr>
          <w:rFonts w:ascii="Lora Medium" w:hAnsi="Lora Medium" w:cs="Calibri"/>
        </w:rPr>
        <w:tab/>
        <w:t xml:space="preserve">Upravno vijeće javne ustanove </w:t>
      </w:r>
      <w:r w:rsidR="007E1573" w:rsidRPr="007E1573">
        <w:rPr>
          <w:rFonts w:ascii="Lora Medium" w:hAnsi="Lora Medium" w:cs="Calibri"/>
        </w:rPr>
        <w:t>PANORA – Razvojna agencija Požeško-slavonske županije</w:t>
      </w:r>
      <w:r w:rsidR="007E1573">
        <w:rPr>
          <w:rFonts w:ascii="Lora Medium" w:hAnsi="Lora Medium" w:cs="Calibri"/>
        </w:rPr>
        <w:t xml:space="preserve"> </w:t>
      </w:r>
      <w:r w:rsidRPr="00FB739D">
        <w:rPr>
          <w:rFonts w:ascii="Lora Medium" w:hAnsi="Lora Medium" w:cs="Calibri"/>
        </w:rPr>
        <w:t>temeljem članaka 40. i 41. Zakona o ustanovama (“Narodne novine” broj: 76/93, 29/97, 47/99, 35/08</w:t>
      </w:r>
      <w:r w:rsidR="003936D2">
        <w:rPr>
          <w:rFonts w:ascii="Lora Medium" w:hAnsi="Lora Medium" w:cs="Calibri"/>
        </w:rPr>
        <w:t xml:space="preserve">, </w:t>
      </w:r>
      <w:r w:rsidRPr="00FB739D">
        <w:rPr>
          <w:rFonts w:ascii="Lora Medium" w:hAnsi="Lora Medium" w:cs="Calibri"/>
        </w:rPr>
        <w:t>127/19</w:t>
      </w:r>
      <w:r w:rsidR="003936D2">
        <w:rPr>
          <w:rFonts w:ascii="Lora Medium" w:hAnsi="Lora Medium" w:cs="Calibri"/>
        </w:rPr>
        <w:t xml:space="preserve"> i 151/22</w:t>
      </w:r>
      <w:r w:rsidRPr="00FB739D">
        <w:rPr>
          <w:rFonts w:ascii="Lora Medium" w:hAnsi="Lora Medium" w:cs="Calibri"/>
        </w:rPr>
        <w:t xml:space="preserve">), </w:t>
      </w:r>
      <w:r w:rsidR="003936D2" w:rsidRPr="003936D2">
        <w:rPr>
          <w:rFonts w:ascii="Lora Medium" w:hAnsi="Lora Medium" w:cs="Calibri"/>
        </w:rPr>
        <w:t xml:space="preserve">Odluke o osnivanju javne ustanove Regionalni koordinator razvoja Požeško-slavonske županije („Požeško-slavonski službeni glasnik“ br. 02/18, - Izmjena Odluke, 05/24) </w:t>
      </w:r>
      <w:r w:rsidRPr="00FB739D">
        <w:rPr>
          <w:rFonts w:ascii="Lora Medium" w:hAnsi="Lora Medium" w:cs="Calibri"/>
        </w:rPr>
        <w:t xml:space="preserve">i sukladno čl. 13., 18. i 19. </w:t>
      </w:r>
      <w:r w:rsidR="003936D2" w:rsidRPr="003936D2">
        <w:rPr>
          <w:rFonts w:ascii="Lora Medium" w:hAnsi="Lora Medium" w:cs="Calibri"/>
        </w:rPr>
        <w:t xml:space="preserve">Statuta javne ustanove PANORA – Razvojna agencija Požeško-slavonske županije („Požeško-slavonski službeni glasnik“, br. 3/18, 10/24 i 13/24), </w:t>
      </w:r>
      <w:r w:rsidRPr="00FB739D">
        <w:rPr>
          <w:rFonts w:ascii="Lora Medium" w:hAnsi="Lora Medium" w:cs="Calibri"/>
        </w:rPr>
        <w:t xml:space="preserve">raspisalo je </w:t>
      </w:r>
      <w:r w:rsidR="003936D2" w:rsidRPr="003936D2">
        <w:rPr>
          <w:rFonts w:ascii="Lora Medium" w:hAnsi="Lora Medium" w:cs="Calibri"/>
        </w:rPr>
        <w:t xml:space="preserve">Natječaj za izbor i imenovanje ravnatelja/ice javne ustanove PANORA – Razvojna agencija Požeško-slavonske županije (KLASA: 112-03/26-01/01, URBROJ: 2177-1-14-01-26-1 od 20. travnja 2026.). </w:t>
      </w:r>
    </w:p>
    <w:p w14:paraId="40D288FD" w14:textId="36738BFD" w:rsidR="003936D2" w:rsidRPr="003936D2" w:rsidRDefault="003936D2" w:rsidP="003936D2">
      <w:pPr>
        <w:spacing w:after="0"/>
        <w:jc w:val="both"/>
        <w:rPr>
          <w:rFonts w:ascii="Lora Medium" w:hAnsi="Lora Medium" w:cs="Calibri"/>
        </w:rPr>
      </w:pPr>
      <w:r>
        <w:rPr>
          <w:rFonts w:ascii="Lora Medium" w:hAnsi="Lora Medium" w:cs="Calibri"/>
        </w:rPr>
        <w:lastRenderedPageBreak/>
        <w:t xml:space="preserve">Po </w:t>
      </w:r>
      <w:r w:rsidRPr="003936D2">
        <w:rPr>
          <w:rFonts w:ascii="Lora Medium" w:hAnsi="Lora Medium" w:cs="Calibri"/>
        </w:rPr>
        <w:t xml:space="preserve">oglašavanju Natječaja, u „Narodnim novinama” broj 45/2026 od 29. travnja 2026. godine, u Glasu Slavonije od 29. travnja 2026. godine i na web stranici javne ustanove od 29. travnja 2026. godine, pravodobno je dostavljena jedna zatvorena omotnice s naznakom Natječaja. </w:t>
      </w:r>
    </w:p>
    <w:p w14:paraId="67DE3497" w14:textId="0625460F" w:rsidR="003936D2" w:rsidRPr="003936D2" w:rsidRDefault="003936D2" w:rsidP="003936D2">
      <w:pPr>
        <w:spacing w:after="0"/>
        <w:jc w:val="both"/>
        <w:rPr>
          <w:rFonts w:ascii="Lora Medium" w:hAnsi="Lora Medium" w:cs="Calibri"/>
        </w:rPr>
      </w:pPr>
      <w:r w:rsidRPr="003936D2">
        <w:rPr>
          <w:rFonts w:ascii="Lora Medium" w:hAnsi="Lora Medium" w:cs="Calibri"/>
        </w:rPr>
        <w:t xml:space="preserve">Članovi upravnog vijeća proveli su </w:t>
      </w:r>
      <w:r w:rsidR="002E40F6">
        <w:rPr>
          <w:rFonts w:ascii="Lora Medium" w:hAnsi="Lora Medium" w:cs="Calibri"/>
        </w:rPr>
        <w:t xml:space="preserve">20. svibnja 2026. godine, </w:t>
      </w:r>
      <w:r w:rsidRPr="003936D2">
        <w:rPr>
          <w:rFonts w:ascii="Lora Medium" w:hAnsi="Lora Medium" w:cs="Calibri"/>
        </w:rPr>
        <w:t>otvaranje pravodobno dostavljene omotnice i  utvrdili da je J.F.H. dostavila urednu i potpunu prijavu na Natječaj.</w:t>
      </w:r>
    </w:p>
    <w:p w14:paraId="52946729" w14:textId="5EFD64E5" w:rsidR="003936D2" w:rsidRPr="003936D2" w:rsidRDefault="003936D2" w:rsidP="003936D2">
      <w:pPr>
        <w:spacing w:after="0"/>
        <w:jc w:val="both"/>
        <w:rPr>
          <w:rFonts w:ascii="Lora Medium" w:hAnsi="Lora Medium" w:cs="Calibri"/>
        </w:rPr>
      </w:pPr>
      <w:r w:rsidRPr="003936D2">
        <w:rPr>
          <w:rFonts w:ascii="Lora Medium" w:hAnsi="Lora Medium" w:cs="Calibri"/>
        </w:rPr>
        <w:t>Upravno vijeće objavilo je 20. svibnja 2026. godine na web stranici javne ustanove Obavijest o razgovoru (za 26. svibanj 2026. godine u 8,00 sati prostorijama Ustanove).</w:t>
      </w:r>
    </w:p>
    <w:p w14:paraId="18097619" w14:textId="77777777" w:rsidR="00FB739D" w:rsidRPr="00FB739D" w:rsidRDefault="00FB739D" w:rsidP="00FB739D">
      <w:pPr>
        <w:spacing w:after="0"/>
        <w:jc w:val="both"/>
        <w:rPr>
          <w:rFonts w:ascii="Lora Medium" w:hAnsi="Lora Medium" w:cs="Calibri"/>
        </w:rPr>
      </w:pPr>
      <w:r w:rsidRPr="00FB739D">
        <w:rPr>
          <w:rFonts w:ascii="Lora Medium" w:hAnsi="Lora Medium" w:cs="Calibri"/>
        </w:rPr>
        <w:t xml:space="preserve">Razgovoru se odazvala imenovana kandidatkinja. </w:t>
      </w:r>
    </w:p>
    <w:p w14:paraId="52FCE2FA" w14:textId="77777777" w:rsidR="002E40F6" w:rsidRDefault="002E40F6" w:rsidP="00FB739D">
      <w:pPr>
        <w:spacing w:after="0"/>
        <w:jc w:val="both"/>
        <w:rPr>
          <w:rFonts w:ascii="Lora Medium" w:hAnsi="Lora Medium" w:cs="Calibri"/>
        </w:rPr>
      </w:pPr>
    </w:p>
    <w:p w14:paraId="6D99BDED" w14:textId="41BB8C29" w:rsidR="003936D2" w:rsidRDefault="00FB739D" w:rsidP="00FB739D">
      <w:pPr>
        <w:spacing w:after="0"/>
        <w:jc w:val="both"/>
        <w:rPr>
          <w:rFonts w:ascii="Lora Medium" w:hAnsi="Lora Medium" w:cs="Calibri"/>
        </w:rPr>
      </w:pPr>
      <w:r w:rsidRPr="00FB739D">
        <w:rPr>
          <w:rFonts w:ascii="Lora Medium" w:hAnsi="Lora Medium" w:cs="Calibri"/>
        </w:rPr>
        <w:t>Upravno vijeće jednoglasno je donijelo odluku da</w:t>
      </w:r>
      <w:r w:rsidR="003936D2">
        <w:rPr>
          <w:rFonts w:ascii="Lora Medium" w:hAnsi="Lora Medium" w:cs="Calibri"/>
        </w:rPr>
        <w:t xml:space="preserve"> se </w:t>
      </w:r>
      <w:r w:rsidR="003936D2" w:rsidRPr="003936D2">
        <w:rPr>
          <w:rFonts w:ascii="Lora Medium" w:hAnsi="Lora Medium" w:cs="Calibri"/>
        </w:rPr>
        <w:t>Jelena Ferdebar Hak iz Požege, Makse Kuntarića 36, rođena 30.07.1985. imenuje ravnateljicom javne ustanove PANORA – Razvojna agencija Požeško-slavonske županije, na mandat u trajanju od 4 godine, od 01. kolovoza 2026. godine, do 31. srpnja 2030. godine.</w:t>
      </w:r>
    </w:p>
    <w:p w14:paraId="3EE827A8" w14:textId="77777777" w:rsidR="003936D2" w:rsidRDefault="003936D2" w:rsidP="00FB739D">
      <w:pPr>
        <w:spacing w:after="0"/>
        <w:jc w:val="both"/>
        <w:rPr>
          <w:rFonts w:ascii="Lora Medium" w:hAnsi="Lora Medium" w:cs="Calibri"/>
        </w:rPr>
      </w:pPr>
    </w:p>
    <w:p w14:paraId="278D7E53" w14:textId="1A9CCBFE" w:rsidR="00FB739D" w:rsidRDefault="00FB739D" w:rsidP="00FB739D">
      <w:pPr>
        <w:spacing w:after="0"/>
        <w:jc w:val="both"/>
        <w:rPr>
          <w:rFonts w:ascii="Lora Medium" w:hAnsi="Lora Medium" w:cs="Calibri"/>
        </w:rPr>
      </w:pPr>
      <w:r w:rsidRPr="00FB739D">
        <w:rPr>
          <w:rFonts w:ascii="Lora Medium" w:hAnsi="Lora Medium" w:cs="Calibri"/>
        </w:rPr>
        <w:t>S imenovanom ravnateljicom Upravno vijeće sklopit će Ugovor o radu kojim će se regulirati međusobna prava i obveze, sukladno Statutu javne ustanove te Pravilnikom o unutarnjem ustrojstvu i načinu rada Javne ustanove Regionalni koordinator razvoja Požeško-slavonske županije</w:t>
      </w:r>
      <w:r w:rsidR="002E40F6">
        <w:rPr>
          <w:rFonts w:ascii="Lora Medium" w:hAnsi="Lora Medium" w:cs="Calibri"/>
        </w:rPr>
        <w:t>.</w:t>
      </w:r>
    </w:p>
    <w:p w14:paraId="0C4A969C" w14:textId="77777777" w:rsidR="002E40F6" w:rsidRPr="00FB739D" w:rsidRDefault="002E40F6" w:rsidP="00FB739D">
      <w:pPr>
        <w:spacing w:after="0"/>
        <w:jc w:val="both"/>
        <w:rPr>
          <w:rFonts w:ascii="Lora Medium" w:hAnsi="Lora Medium" w:cs="Calibri"/>
        </w:rPr>
      </w:pPr>
    </w:p>
    <w:p w14:paraId="3506B21E" w14:textId="24808F27" w:rsidR="00FB739D" w:rsidRPr="00FB739D" w:rsidRDefault="00FB739D" w:rsidP="00FB739D">
      <w:pPr>
        <w:spacing w:after="0"/>
        <w:jc w:val="both"/>
        <w:rPr>
          <w:rFonts w:ascii="Lora Medium" w:hAnsi="Lora Medium" w:cs="Calibri"/>
        </w:rPr>
      </w:pPr>
      <w:r w:rsidRPr="00FB739D">
        <w:rPr>
          <w:rFonts w:ascii="Lora Medium" w:hAnsi="Lora Medium" w:cs="Calibri"/>
        </w:rPr>
        <w:t>Ova Odluka stupa na snagu i proizvodi pravne učenike od dana donošenja.</w:t>
      </w:r>
    </w:p>
    <w:p w14:paraId="640CAB85" w14:textId="0FB49CC1" w:rsidR="00FB739D" w:rsidRDefault="00FB739D" w:rsidP="00FB739D">
      <w:pPr>
        <w:spacing w:after="0"/>
        <w:jc w:val="both"/>
        <w:rPr>
          <w:rFonts w:ascii="Lora Medium" w:hAnsi="Lora Medium" w:cs="Calibri"/>
        </w:rPr>
      </w:pPr>
    </w:p>
    <w:p w14:paraId="1EEE5209" w14:textId="77777777" w:rsidR="002E40F6" w:rsidRPr="00FB739D" w:rsidRDefault="002E40F6" w:rsidP="00FB739D">
      <w:pPr>
        <w:spacing w:after="0"/>
        <w:jc w:val="both"/>
        <w:rPr>
          <w:rFonts w:ascii="Lora Medium" w:hAnsi="Lora Medium" w:cs="Calibri"/>
        </w:rPr>
      </w:pPr>
    </w:p>
    <w:p w14:paraId="551D0B6B" w14:textId="77777777" w:rsidR="00FB739D" w:rsidRPr="002E40F6" w:rsidRDefault="00FB739D" w:rsidP="00FB739D">
      <w:pPr>
        <w:spacing w:after="0"/>
        <w:jc w:val="both"/>
        <w:rPr>
          <w:rFonts w:ascii="Lora Medium" w:hAnsi="Lora Medium" w:cs="Calibri"/>
          <w:b/>
          <w:bCs/>
        </w:rPr>
      </w:pPr>
      <w:r w:rsidRPr="002E40F6">
        <w:rPr>
          <w:rFonts w:ascii="Lora Medium" w:hAnsi="Lora Medium" w:cs="Calibri"/>
          <w:b/>
          <w:bCs/>
        </w:rPr>
        <w:t>POUKA O PRAVNOM LIJEKU:</w:t>
      </w:r>
    </w:p>
    <w:p w14:paraId="564BFC9C" w14:textId="6B608960" w:rsidR="00FB739D" w:rsidRPr="00FB739D" w:rsidRDefault="00FB739D" w:rsidP="00FB739D">
      <w:pPr>
        <w:spacing w:after="0"/>
        <w:jc w:val="both"/>
        <w:rPr>
          <w:rFonts w:ascii="Lora Medium" w:hAnsi="Lora Medium" w:cs="Calibri"/>
        </w:rPr>
      </w:pPr>
      <w:r w:rsidRPr="00FB739D">
        <w:rPr>
          <w:rFonts w:ascii="Lora Medium" w:hAnsi="Lora Medium" w:cs="Calibri"/>
        </w:rPr>
        <w:t>Svaka osoba koja je sudjelovala u svojstvu kandidata/kandidatkinje na Natječaju za izbor i imenovanje ravnatelja/ravnateljice javne ustanove</w:t>
      </w:r>
      <w:r w:rsidR="002E40F6">
        <w:rPr>
          <w:rFonts w:ascii="Lora Medium" w:hAnsi="Lora Medium" w:cs="Calibri"/>
        </w:rPr>
        <w:t xml:space="preserve"> </w:t>
      </w:r>
      <w:r w:rsidRPr="00FB739D">
        <w:rPr>
          <w:rFonts w:ascii="Lora Medium" w:hAnsi="Lora Medium" w:cs="Calibri"/>
        </w:rPr>
        <w:t>ima pravo pregledati natječajni materijal te zahtijevati sudsku zaštitu pred nadležnim sudom u roku od 15 dana od dana primitka ove Odluke, sukladno članku 42. Zakona o ustanovama</w:t>
      </w:r>
      <w:r w:rsidR="002E40F6">
        <w:rPr>
          <w:rFonts w:ascii="Lora Medium" w:hAnsi="Lora Medium" w:cs="Calibri"/>
        </w:rPr>
        <w:t>.</w:t>
      </w:r>
    </w:p>
    <w:p w14:paraId="3C26C65D" w14:textId="77777777" w:rsidR="00FB739D" w:rsidRPr="00FB739D" w:rsidRDefault="00FB739D" w:rsidP="00FB739D">
      <w:pPr>
        <w:spacing w:after="0"/>
        <w:jc w:val="both"/>
        <w:rPr>
          <w:rFonts w:ascii="Lora Medium" w:hAnsi="Lora Medium" w:cs="Calibri"/>
        </w:rPr>
      </w:pPr>
    </w:p>
    <w:p w14:paraId="73925F7E" w14:textId="77777777" w:rsidR="00FB739D" w:rsidRPr="002E7810" w:rsidRDefault="00FB739D" w:rsidP="00FB739D">
      <w:pPr>
        <w:spacing w:after="0"/>
        <w:jc w:val="both"/>
        <w:rPr>
          <w:rFonts w:ascii="Lora Medium" w:hAnsi="Lora Medium" w:cs="Calibri"/>
        </w:rPr>
      </w:pPr>
    </w:p>
    <w:p w14:paraId="5166656D" w14:textId="77777777" w:rsidR="00FB739D" w:rsidRPr="002E7810" w:rsidRDefault="00FB739D" w:rsidP="00FB739D">
      <w:pPr>
        <w:spacing w:after="0" w:line="240" w:lineRule="auto"/>
        <w:ind w:left="6372"/>
        <w:jc w:val="both"/>
        <w:rPr>
          <w:rFonts w:ascii="Lora Medium" w:hAnsi="Lora Medium" w:cs="Calibri"/>
        </w:rPr>
      </w:pPr>
      <w:r w:rsidRPr="002E7810">
        <w:rPr>
          <w:rFonts w:ascii="Lora Medium" w:hAnsi="Lora Medium" w:cs="Calibri"/>
        </w:rPr>
        <w:t>PREDSJEDNICA</w:t>
      </w:r>
    </w:p>
    <w:p w14:paraId="604DDBCA" w14:textId="77777777" w:rsidR="00FB739D" w:rsidRPr="002E7810" w:rsidRDefault="00FB739D" w:rsidP="00FB739D">
      <w:pPr>
        <w:spacing w:after="0" w:line="240" w:lineRule="auto"/>
        <w:ind w:left="6372"/>
        <w:jc w:val="both"/>
        <w:rPr>
          <w:rFonts w:ascii="Lora Medium" w:hAnsi="Lora Medium" w:cs="Calibri"/>
        </w:rPr>
      </w:pPr>
    </w:p>
    <w:p w14:paraId="25F5C261" w14:textId="77777777" w:rsidR="00FB739D" w:rsidRPr="002E7810" w:rsidRDefault="00FB739D" w:rsidP="00FB739D">
      <w:pPr>
        <w:spacing w:after="0" w:line="240" w:lineRule="auto"/>
        <w:ind w:left="6372"/>
        <w:jc w:val="both"/>
        <w:rPr>
          <w:rFonts w:asciiTheme="minorHAnsi" w:hAnsiTheme="minorHAnsi" w:cstheme="minorHAnsi"/>
        </w:rPr>
      </w:pPr>
      <w:r w:rsidRPr="002E7810">
        <w:rPr>
          <w:rFonts w:asciiTheme="minorHAnsi" w:hAnsiTheme="minorHAnsi" w:cstheme="minorHAnsi"/>
        </w:rPr>
        <w:t>___________________</w:t>
      </w:r>
    </w:p>
    <w:p w14:paraId="602ECF97" w14:textId="1D7B7B0F" w:rsidR="00FB739D" w:rsidRPr="00D85D92" w:rsidRDefault="00FB739D" w:rsidP="00FB739D">
      <w:pPr>
        <w:spacing w:after="0"/>
        <w:ind w:left="6372"/>
        <w:rPr>
          <w:rFonts w:ascii="Lora Medium" w:hAnsi="Lora Medium"/>
        </w:rPr>
      </w:pPr>
      <w:bookmarkStart w:id="1" w:name="_Hlk207890992"/>
      <w:r w:rsidRPr="002E7810">
        <w:rPr>
          <w:rFonts w:ascii="Lora Medium" w:hAnsi="Lora Medium" w:cs="Calibri"/>
        </w:rPr>
        <w:t>mr.sc. Sunčica Bajić</w:t>
      </w:r>
      <w:bookmarkEnd w:id="1"/>
    </w:p>
    <w:p w14:paraId="71BB1C1A" w14:textId="77777777" w:rsidR="002E40F6" w:rsidRDefault="002E40F6" w:rsidP="002E40F6">
      <w:pPr>
        <w:spacing w:line="240" w:lineRule="auto"/>
        <w:rPr>
          <w:rFonts w:ascii="Lora Medium" w:hAnsi="Lora Medium" w:cs="Calibri"/>
        </w:rPr>
      </w:pPr>
    </w:p>
    <w:p w14:paraId="0ABA37AA" w14:textId="3EA597BE" w:rsidR="005B63A9" w:rsidRDefault="002E40F6" w:rsidP="002E40F6">
      <w:pPr>
        <w:spacing w:line="240" w:lineRule="auto"/>
        <w:rPr>
          <w:rFonts w:ascii="Lora Medium" w:hAnsi="Lora Medium" w:cs="Calibri"/>
        </w:rPr>
      </w:pPr>
      <w:r>
        <w:rPr>
          <w:rFonts w:ascii="Lora Medium" w:hAnsi="Lora Medium" w:cs="Calibri"/>
        </w:rPr>
        <w:t>Dostaviti:</w:t>
      </w:r>
    </w:p>
    <w:p w14:paraId="1494DD34" w14:textId="3475431A" w:rsidR="002E40F6" w:rsidRPr="002E40F6" w:rsidRDefault="002E40F6" w:rsidP="002E40F6">
      <w:pPr>
        <w:pStyle w:val="Odlomakpopisa"/>
        <w:numPr>
          <w:ilvl w:val="0"/>
          <w:numId w:val="8"/>
        </w:numPr>
        <w:spacing w:line="240" w:lineRule="auto"/>
        <w:rPr>
          <w:rFonts w:ascii="Lora Medium" w:hAnsi="Lora Medium" w:cs="Calibri"/>
        </w:rPr>
      </w:pPr>
      <w:r w:rsidRPr="002E40F6">
        <w:rPr>
          <w:rFonts w:ascii="Lora Medium" w:hAnsi="Lora Medium" w:cs="Calibri"/>
        </w:rPr>
        <w:t>Kandidatima</w:t>
      </w:r>
    </w:p>
    <w:p w14:paraId="03F6FE84" w14:textId="274080AB" w:rsidR="002E40F6" w:rsidRPr="002E40F6" w:rsidRDefault="00435905" w:rsidP="002E40F6">
      <w:pPr>
        <w:pStyle w:val="Odlomakpopisa"/>
        <w:numPr>
          <w:ilvl w:val="0"/>
          <w:numId w:val="8"/>
        </w:numPr>
        <w:spacing w:line="240" w:lineRule="auto"/>
        <w:rPr>
          <w:rFonts w:ascii="Lora Medium" w:hAnsi="Lora Medium" w:cs="Calibri"/>
        </w:rPr>
      </w:pPr>
      <w:r>
        <w:rPr>
          <w:rFonts w:ascii="Lora Medium" w:hAnsi="Lora Medium" w:cs="Calibri"/>
        </w:rPr>
        <w:t>N</w:t>
      </w:r>
      <w:r w:rsidR="002E40F6" w:rsidRPr="002E40F6">
        <w:rPr>
          <w:rFonts w:ascii="Lora Medium" w:hAnsi="Lora Medium" w:cs="Calibri"/>
        </w:rPr>
        <w:t>adležni Trgovački sud</w:t>
      </w:r>
      <w:r>
        <w:rPr>
          <w:rFonts w:ascii="Lora Medium" w:hAnsi="Lora Medium" w:cs="Calibri"/>
        </w:rPr>
        <w:t>, radi upisa</w:t>
      </w:r>
    </w:p>
    <w:p w14:paraId="1B890CCC" w14:textId="097D0D7F" w:rsidR="002E40F6" w:rsidRPr="002E40F6" w:rsidRDefault="002E40F6" w:rsidP="002E40F6">
      <w:pPr>
        <w:pStyle w:val="Odlomakpopisa"/>
        <w:numPr>
          <w:ilvl w:val="0"/>
          <w:numId w:val="8"/>
        </w:numPr>
        <w:spacing w:line="240" w:lineRule="auto"/>
        <w:rPr>
          <w:rFonts w:ascii="Lora Medium" w:hAnsi="Lora Medium" w:cs="Calibri"/>
        </w:rPr>
      </w:pPr>
      <w:r w:rsidRPr="002E40F6">
        <w:rPr>
          <w:rFonts w:ascii="Lora Medium" w:hAnsi="Lora Medium" w:cs="Calibri"/>
        </w:rPr>
        <w:t>Pismohrana</w:t>
      </w:r>
    </w:p>
    <w:p w14:paraId="57D769F8" w14:textId="77777777" w:rsidR="00FB739D" w:rsidRPr="00D85D92" w:rsidRDefault="00FB739D" w:rsidP="00A40689">
      <w:pPr>
        <w:rPr>
          <w:rFonts w:ascii="Lora Medium" w:hAnsi="Lora Medium"/>
        </w:rPr>
      </w:pPr>
    </w:p>
    <w:sectPr w:rsidR="00FB739D" w:rsidRPr="00D85D92" w:rsidSect="00E51C11">
      <w:footerReference w:type="default" r:id="rId10"/>
      <w:pgSz w:w="11906" w:h="16838"/>
      <w:pgMar w:top="1418" w:right="1418" w:bottom="2325" w:left="1418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B1F577" w14:textId="77777777" w:rsidR="00263174" w:rsidRDefault="00263174" w:rsidP="003C0519">
      <w:pPr>
        <w:spacing w:after="0" w:line="240" w:lineRule="auto"/>
      </w:pPr>
      <w:r>
        <w:separator/>
      </w:r>
    </w:p>
  </w:endnote>
  <w:endnote w:type="continuationSeparator" w:id="0">
    <w:p w14:paraId="59627B65" w14:textId="77777777" w:rsidR="00263174" w:rsidRDefault="00263174" w:rsidP="003C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ora Medium">
    <w:panose1 w:val="00000000000000000000"/>
    <w:charset w:val="EE"/>
    <w:family w:val="auto"/>
    <w:pitch w:val="variable"/>
    <w:sig w:usb0="A00002F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vorit">
    <w:panose1 w:val="02010303030201080203"/>
    <w:charset w:val="EE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F8A72" w14:textId="1E08AD1B" w:rsidR="00A31A0E" w:rsidRDefault="00C85DC7">
    <w:pPr>
      <w:pStyle w:val="Podnoj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72D897A" wp14:editId="3CA24EC0">
          <wp:simplePos x="0" y="0"/>
          <wp:positionH relativeFrom="margin">
            <wp:posOffset>0</wp:posOffset>
          </wp:positionH>
          <wp:positionV relativeFrom="paragraph">
            <wp:posOffset>-590550</wp:posOffset>
          </wp:positionV>
          <wp:extent cx="952500" cy="933450"/>
          <wp:effectExtent l="0" t="0" r="0" b="0"/>
          <wp:wrapNone/>
          <wp:docPr id="26546202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6E54">
      <w:rPr>
        <w:rFonts w:ascii="Favorit" w:hAnsi="Favorit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8A08227" wp14:editId="4DE5AFE3">
              <wp:simplePos x="0" y="0"/>
              <wp:positionH relativeFrom="margin">
                <wp:posOffset>1587500</wp:posOffset>
              </wp:positionH>
              <wp:positionV relativeFrom="paragraph">
                <wp:posOffset>-291465</wp:posOffset>
              </wp:positionV>
              <wp:extent cx="4162425" cy="1404620"/>
              <wp:effectExtent l="0" t="0" r="9525" b="0"/>
              <wp:wrapSquare wrapText="bothSides"/>
              <wp:docPr id="217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24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3134C8" w14:textId="77777777" w:rsidR="00A31A0E" w:rsidRPr="00B731E6" w:rsidRDefault="00A31A0E" w:rsidP="00A31A0E">
                          <w:pPr>
                            <w:pStyle w:val="Bezproreda"/>
                            <w:jc w:val="right"/>
                            <w:rPr>
                              <w:rFonts w:ascii="Favorit" w:hAnsi="Favorit"/>
                              <w:sz w:val="18"/>
                              <w:szCs w:val="18"/>
                            </w:rPr>
                          </w:pPr>
                          <w:r w:rsidRPr="00B731E6">
                            <w:rPr>
                              <w:rFonts w:ascii="Favorit" w:hAnsi="Favorit"/>
                              <w:sz w:val="18"/>
                              <w:szCs w:val="18"/>
                            </w:rPr>
                            <w:t>PANORA – Razvojna agencija Požeško-slavonske županije</w:t>
                          </w:r>
                        </w:p>
                        <w:p w14:paraId="58C2E579" w14:textId="77777777" w:rsidR="00A31A0E" w:rsidRDefault="00A31A0E" w:rsidP="00A31A0E">
                          <w:pPr>
                            <w:pStyle w:val="Bezproreda"/>
                            <w:jc w:val="right"/>
                            <w:rPr>
                              <w:rFonts w:ascii="Favorit" w:hAnsi="Favorit"/>
                              <w:sz w:val="18"/>
                              <w:szCs w:val="18"/>
                            </w:rPr>
                          </w:pPr>
                          <w:r w:rsidRPr="00B731E6">
                            <w:rPr>
                              <w:rFonts w:ascii="Favorit" w:hAnsi="Favorit"/>
                              <w:sz w:val="18"/>
                              <w:szCs w:val="18"/>
                            </w:rPr>
                            <w:t>Republike Hrvatske 1B 34000 Požega</w:t>
                          </w:r>
                        </w:p>
                        <w:p w14:paraId="47EA46DF" w14:textId="77777777" w:rsidR="00A31A0E" w:rsidRPr="00B731E6" w:rsidRDefault="00A31A0E" w:rsidP="00A31A0E">
                          <w:pPr>
                            <w:pStyle w:val="Bezproreda"/>
                            <w:jc w:val="right"/>
                            <w:rPr>
                              <w:rFonts w:ascii="Favorit" w:hAnsi="Favori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Favorit" w:hAnsi="Favorit"/>
                              <w:sz w:val="18"/>
                              <w:szCs w:val="18"/>
                            </w:rPr>
                            <w:t>OIB: 49631358300</w:t>
                          </w:r>
                        </w:p>
                        <w:p w14:paraId="01ADB2C8" w14:textId="77777777" w:rsidR="00A31A0E" w:rsidRPr="00B731E6" w:rsidRDefault="00A31A0E" w:rsidP="00A31A0E">
                          <w:pPr>
                            <w:pStyle w:val="Bezproreda"/>
                            <w:jc w:val="right"/>
                            <w:rPr>
                              <w:rFonts w:ascii="Favorit" w:hAnsi="Favorit"/>
                              <w:sz w:val="18"/>
                              <w:szCs w:val="18"/>
                            </w:rPr>
                          </w:pPr>
                          <w:r w:rsidRPr="00B731E6">
                            <w:rPr>
                              <w:rFonts w:ascii="Favorit" w:hAnsi="Favorit"/>
                              <w:sz w:val="18"/>
                              <w:szCs w:val="18"/>
                            </w:rPr>
                            <w:t>www.panora.hr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A08227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7" type="#_x0000_t202" style="position:absolute;margin-left:125pt;margin-top:-22.95pt;width:327.7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" stroked="f">
              <v:textbox style="mso-fit-shape-to-text:t">
                <w:txbxContent>
                  <w:p w14:paraId="763134C8" w14:textId="77777777" w:rsidR="00A31A0E" w:rsidRPr="00B731E6" w:rsidRDefault="00A31A0E" w:rsidP="00A31A0E">
                    <w:pPr>
                      <w:pStyle w:val="Bezproreda"/>
                      <w:jc w:val="right"/>
                      <w:rPr>
                        <w:rFonts w:ascii="Favorit" w:hAnsi="Favorit"/>
                        <w:sz w:val="18"/>
                        <w:szCs w:val="18"/>
                      </w:rPr>
                    </w:pPr>
                    <w:r w:rsidRPr="00B731E6">
                      <w:rPr>
                        <w:rFonts w:ascii="Favorit" w:hAnsi="Favorit"/>
                        <w:sz w:val="18"/>
                        <w:szCs w:val="18"/>
                      </w:rPr>
                      <w:t>PANORA – Razvojna agencija Požeško-slavonske županije</w:t>
                    </w:r>
                  </w:p>
                  <w:p w14:paraId="58C2E579" w14:textId="77777777" w:rsidR="00A31A0E" w:rsidRDefault="00A31A0E" w:rsidP="00A31A0E">
                    <w:pPr>
                      <w:pStyle w:val="Bezproreda"/>
                      <w:jc w:val="right"/>
                      <w:rPr>
                        <w:rFonts w:ascii="Favorit" w:hAnsi="Favorit"/>
                        <w:sz w:val="18"/>
                        <w:szCs w:val="18"/>
                      </w:rPr>
                    </w:pPr>
                    <w:r w:rsidRPr="00B731E6">
                      <w:rPr>
                        <w:rFonts w:ascii="Favorit" w:hAnsi="Favorit"/>
                        <w:sz w:val="18"/>
                        <w:szCs w:val="18"/>
                      </w:rPr>
                      <w:t xml:space="preserve">Republike Hrvatske </w:t>
                    </w:r>
                    <w:proofErr w:type="spellStart"/>
                    <w:r w:rsidRPr="00B731E6">
                      <w:rPr>
                        <w:rFonts w:ascii="Favorit" w:hAnsi="Favorit"/>
                        <w:sz w:val="18"/>
                        <w:szCs w:val="18"/>
                      </w:rPr>
                      <w:t>1B</w:t>
                    </w:r>
                    <w:proofErr w:type="spellEnd"/>
                    <w:r w:rsidRPr="00B731E6">
                      <w:rPr>
                        <w:rFonts w:ascii="Favorit" w:hAnsi="Favorit"/>
                        <w:sz w:val="18"/>
                        <w:szCs w:val="18"/>
                      </w:rPr>
                      <w:t xml:space="preserve"> 34000 Požega</w:t>
                    </w:r>
                  </w:p>
                  <w:p w14:paraId="47EA46DF" w14:textId="77777777" w:rsidR="00A31A0E" w:rsidRPr="00B731E6" w:rsidRDefault="00A31A0E" w:rsidP="00A31A0E">
                    <w:pPr>
                      <w:pStyle w:val="Bezproreda"/>
                      <w:jc w:val="right"/>
                      <w:rPr>
                        <w:rFonts w:ascii="Favorit" w:hAnsi="Favorit"/>
                        <w:sz w:val="18"/>
                        <w:szCs w:val="18"/>
                      </w:rPr>
                    </w:pPr>
                    <w:r>
                      <w:rPr>
                        <w:rFonts w:ascii="Favorit" w:hAnsi="Favorit"/>
                        <w:sz w:val="18"/>
                        <w:szCs w:val="18"/>
                      </w:rPr>
                      <w:t>OIB: 49631358300</w:t>
                    </w:r>
                  </w:p>
                  <w:p w14:paraId="01ADB2C8" w14:textId="77777777" w:rsidR="00A31A0E" w:rsidRPr="00B731E6" w:rsidRDefault="00A31A0E" w:rsidP="00A31A0E">
                    <w:pPr>
                      <w:pStyle w:val="Bezproreda"/>
                      <w:jc w:val="right"/>
                      <w:rPr>
                        <w:rFonts w:ascii="Favorit" w:hAnsi="Favorit"/>
                        <w:sz w:val="18"/>
                        <w:szCs w:val="18"/>
                      </w:rPr>
                    </w:pPr>
                    <w:r w:rsidRPr="00B731E6">
                      <w:rPr>
                        <w:rFonts w:ascii="Favorit" w:hAnsi="Favorit"/>
                        <w:sz w:val="18"/>
                        <w:szCs w:val="18"/>
                      </w:rPr>
                      <w:t>www.panora.hr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973ADE" w14:textId="77777777" w:rsidR="00263174" w:rsidRDefault="00263174" w:rsidP="003C0519">
      <w:pPr>
        <w:spacing w:after="0" w:line="240" w:lineRule="auto"/>
      </w:pPr>
      <w:r>
        <w:separator/>
      </w:r>
    </w:p>
  </w:footnote>
  <w:footnote w:type="continuationSeparator" w:id="0">
    <w:p w14:paraId="16D9DB05" w14:textId="77777777" w:rsidR="00263174" w:rsidRDefault="00263174" w:rsidP="003C0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B2CA4"/>
    <w:multiLevelType w:val="hybridMultilevel"/>
    <w:tmpl w:val="D8085D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30D21"/>
    <w:multiLevelType w:val="hybridMultilevel"/>
    <w:tmpl w:val="8E1C37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34A01"/>
    <w:multiLevelType w:val="hybridMultilevel"/>
    <w:tmpl w:val="AB72CD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14D93"/>
    <w:multiLevelType w:val="hybridMultilevel"/>
    <w:tmpl w:val="60BA35EC"/>
    <w:lvl w:ilvl="0" w:tplc="CDE42D8A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666C78FF"/>
    <w:multiLevelType w:val="hybridMultilevel"/>
    <w:tmpl w:val="64AC9C1C"/>
    <w:lvl w:ilvl="0" w:tplc="5742D00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D22F1"/>
    <w:multiLevelType w:val="hybridMultilevel"/>
    <w:tmpl w:val="2C8A2F24"/>
    <w:lvl w:ilvl="0" w:tplc="5742D00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4C3239E"/>
    <w:multiLevelType w:val="hybridMultilevel"/>
    <w:tmpl w:val="C316D154"/>
    <w:lvl w:ilvl="0" w:tplc="761809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4CE5209"/>
    <w:multiLevelType w:val="hybridMultilevel"/>
    <w:tmpl w:val="B156DA9A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10D"/>
    <w:rsid w:val="000607CE"/>
    <w:rsid w:val="00087D35"/>
    <w:rsid w:val="00100B8B"/>
    <w:rsid w:val="0010173B"/>
    <w:rsid w:val="00166974"/>
    <w:rsid w:val="002055DC"/>
    <w:rsid w:val="002066D8"/>
    <w:rsid w:val="00230E4B"/>
    <w:rsid w:val="00235FC1"/>
    <w:rsid w:val="0024241D"/>
    <w:rsid w:val="00263174"/>
    <w:rsid w:val="002E40F6"/>
    <w:rsid w:val="00302133"/>
    <w:rsid w:val="003936D2"/>
    <w:rsid w:val="003C0519"/>
    <w:rsid w:val="00433924"/>
    <w:rsid w:val="00435905"/>
    <w:rsid w:val="00500B71"/>
    <w:rsid w:val="005B63A9"/>
    <w:rsid w:val="005D4B5F"/>
    <w:rsid w:val="006843FD"/>
    <w:rsid w:val="006F7D84"/>
    <w:rsid w:val="00715DCC"/>
    <w:rsid w:val="00734C60"/>
    <w:rsid w:val="007D3963"/>
    <w:rsid w:val="007E1573"/>
    <w:rsid w:val="00835E50"/>
    <w:rsid w:val="00865758"/>
    <w:rsid w:val="00886FCA"/>
    <w:rsid w:val="00887617"/>
    <w:rsid w:val="0090710D"/>
    <w:rsid w:val="009821CF"/>
    <w:rsid w:val="00A042F2"/>
    <w:rsid w:val="00A31A0E"/>
    <w:rsid w:val="00A40689"/>
    <w:rsid w:val="00AD6E29"/>
    <w:rsid w:val="00B519C2"/>
    <w:rsid w:val="00B93011"/>
    <w:rsid w:val="00C669B6"/>
    <w:rsid w:val="00C85DC7"/>
    <w:rsid w:val="00D85D92"/>
    <w:rsid w:val="00DE7352"/>
    <w:rsid w:val="00E51C11"/>
    <w:rsid w:val="00F00984"/>
    <w:rsid w:val="00F44AF5"/>
    <w:rsid w:val="00F62F82"/>
    <w:rsid w:val="00F9069F"/>
    <w:rsid w:val="00FB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5018E4"/>
  <w15:chartTrackingRefBased/>
  <w15:docId w15:val="{429AFCE4-34EC-4A1F-BD58-1F7393672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41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042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C0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C0519"/>
  </w:style>
  <w:style w:type="paragraph" w:styleId="Podnoje">
    <w:name w:val="footer"/>
    <w:basedOn w:val="Normal"/>
    <w:link w:val="PodnojeChar"/>
    <w:uiPriority w:val="99"/>
    <w:unhideWhenUsed/>
    <w:rsid w:val="003C0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C0519"/>
  </w:style>
  <w:style w:type="paragraph" w:styleId="Bezproreda">
    <w:name w:val="No Spacing"/>
    <w:uiPriority w:val="1"/>
    <w:qFormat/>
    <w:rsid w:val="003C0519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styleId="Hiperveza">
    <w:name w:val="Hyperlink"/>
    <w:uiPriority w:val="99"/>
    <w:unhideWhenUsed/>
    <w:rsid w:val="002066D8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066D8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A042F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0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F4E95-6795-4317-B152-C333343FB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AnaK</dc:creator>
  <cp:keywords/>
  <dc:description/>
  <cp:lastModifiedBy>OP</cp:lastModifiedBy>
  <cp:revision>10</cp:revision>
  <cp:lastPrinted>2024-10-30T12:44:00Z</cp:lastPrinted>
  <dcterms:created xsi:type="dcterms:W3CDTF">2025-03-25T08:05:00Z</dcterms:created>
  <dcterms:modified xsi:type="dcterms:W3CDTF">2026-06-09T07:48:00Z</dcterms:modified>
</cp:coreProperties>
</file>