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2B771" w14:textId="6EBDF768" w:rsidR="00A042F2" w:rsidRDefault="007D3963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52019DA8" wp14:editId="31433E54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1C6C" wp14:editId="5032DCA8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AD13" w14:textId="0A85F945" w:rsidR="00A042F2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4764ABF6" w14:textId="77777777" w:rsidR="00A042F2" w:rsidRPr="0024241D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7C25D215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51F9680A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8191D93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2690775B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1C6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" stroked="f">
                <v:textbox>
                  <w:txbxContent>
                    <w:p w14:paraId="6588AD13" w14:textId="0A85F945" w:rsidR="00A042F2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4764ABF6" w14:textId="77777777" w:rsidR="00A042F2" w:rsidRPr="0024241D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7C25D215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51F9680A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8191D93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2690775B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75AD36E3" w14:textId="7BF35F5E" w:rsidR="00A042F2" w:rsidRDefault="00A042F2" w:rsidP="00A042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14C1BE7" wp14:editId="5C3C5A5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111F9509" w14:textId="77777777" w:rsidR="00A042F2" w:rsidRDefault="00A042F2" w:rsidP="00A042F2">
      <w:pPr>
        <w:pStyle w:val="Zaglavlje"/>
      </w:pPr>
    </w:p>
    <w:p w14:paraId="03A52369" w14:textId="77777777" w:rsidR="00A042F2" w:rsidRDefault="00A042F2" w:rsidP="00A042F2">
      <w:pPr>
        <w:pStyle w:val="Zaglavlje"/>
        <w:tabs>
          <w:tab w:val="clear" w:pos="4536"/>
          <w:tab w:val="clear" w:pos="9072"/>
          <w:tab w:val="left" w:pos="6855"/>
        </w:tabs>
      </w:pPr>
      <w:r>
        <w:tab/>
      </w:r>
    </w:p>
    <w:p w14:paraId="7D52C03B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</w:p>
    <w:p w14:paraId="0839E4A0" w14:textId="24CF73DB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KLASA:</w:t>
      </w:r>
      <w:r w:rsidR="00185180" w:rsidRPr="00185180">
        <w:t xml:space="preserve"> </w:t>
      </w:r>
      <w:r w:rsidR="00185180" w:rsidRPr="00185180">
        <w:rPr>
          <w:rFonts w:ascii="Lora Medium" w:hAnsi="Lora Medium" w:cs="Calibri"/>
        </w:rPr>
        <w:t>025-01/25-01/</w:t>
      </w:r>
      <w:r w:rsidR="00185180">
        <w:rPr>
          <w:rFonts w:ascii="Lora Medium" w:hAnsi="Lora Medium" w:cs="Calibri"/>
        </w:rPr>
        <w:t>1</w:t>
      </w:r>
      <w:r w:rsidR="00FC08D6">
        <w:rPr>
          <w:rFonts w:ascii="Lora Medium" w:hAnsi="Lora Medium" w:cs="Calibri"/>
        </w:rPr>
        <w:t>3</w:t>
      </w:r>
    </w:p>
    <w:p w14:paraId="1CF41614" w14:textId="4A5F9DB1" w:rsidR="002066D8" w:rsidRPr="00D85D92" w:rsidRDefault="002066D8" w:rsidP="00715DCC">
      <w:pPr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>URBROJ: 2177-</w:t>
      </w:r>
      <w:r w:rsidR="00A042F2">
        <w:rPr>
          <w:rFonts w:ascii="Lora Medium" w:hAnsi="Lora Medium" w:cs="Calibri"/>
        </w:rPr>
        <w:t>02-14-</w:t>
      </w:r>
      <w:r w:rsidR="00FC08D6">
        <w:rPr>
          <w:rFonts w:ascii="Lora Medium" w:hAnsi="Lora Medium" w:cs="Calibri"/>
        </w:rPr>
        <w:t>01</w:t>
      </w:r>
      <w:r w:rsidR="00A042F2">
        <w:rPr>
          <w:rFonts w:ascii="Lora Medium" w:hAnsi="Lora Medium" w:cs="Calibri"/>
        </w:rPr>
        <w:t>-25</w:t>
      </w:r>
      <w:r w:rsidRPr="00D85D92">
        <w:rPr>
          <w:rFonts w:ascii="Lora Medium" w:hAnsi="Lora Medium" w:cs="Calibri"/>
        </w:rPr>
        <w:t>-1</w:t>
      </w:r>
    </w:p>
    <w:p w14:paraId="5AFFCCB0" w14:textId="7F1F2707" w:rsidR="002066D8" w:rsidRPr="00D85D92" w:rsidRDefault="002066D8" w:rsidP="006B6609">
      <w:pPr>
        <w:tabs>
          <w:tab w:val="left" w:pos="3055"/>
        </w:tabs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 xml:space="preserve">Požega, </w:t>
      </w:r>
      <w:r w:rsidR="00FC08D6">
        <w:rPr>
          <w:rFonts w:ascii="Lora Medium" w:hAnsi="Lora Medium" w:cs="Calibri"/>
        </w:rPr>
        <w:t>7. studenoga</w:t>
      </w:r>
      <w:r w:rsidRPr="00D85D92">
        <w:rPr>
          <w:rFonts w:ascii="Lora Medium" w:hAnsi="Lora Medium" w:cs="Calibri"/>
        </w:rPr>
        <w:t xml:space="preserve"> 202</w:t>
      </w:r>
      <w:r w:rsidR="00185180">
        <w:rPr>
          <w:rFonts w:ascii="Lora Medium" w:hAnsi="Lora Medium" w:cs="Calibri"/>
        </w:rPr>
        <w:t>5</w:t>
      </w:r>
      <w:r w:rsidRPr="00D85D92">
        <w:rPr>
          <w:rFonts w:ascii="Lora Medium" w:hAnsi="Lora Medium" w:cs="Calibri"/>
        </w:rPr>
        <w:t>.</w:t>
      </w:r>
      <w:r w:rsidR="006B6609">
        <w:rPr>
          <w:rFonts w:ascii="Lora Medium" w:hAnsi="Lora Medium" w:cs="Calibri"/>
        </w:rPr>
        <w:tab/>
      </w:r>
    </w:p>
    <w:p w14:paraId="1EE9D228" w14:textId="04FF7D7A" w:rsidR="00941FCE" w:rsidRPr="00941FCE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/>
          <w:b/>
          <w:bCs/>
        </w:rPr>
      </w:pPr>
      <w:r>
        <w:rPr>
          <w:rFonts w:ascii="Lora Medium" w:hAnsi="Lora Medium"/>
          <w:b/>
          <w:bCs/>
        </w:rPr>
        <w:t xml:space="preserve">-  </w:t>
      </w:r>
      <w:r w:rsidRPr="00941FCE">
        <w:rPr>
          <w:rFonts w:ascii="Lora Medium" w:hAnsi="Lora Medium"/>
          <w:b/>
          <w:bCs/>
        </w:rPr>
        <w:t>članovima Upravnog vijeća</w:t>
      </w:r>
    </w:p>
    <w:p w14:paraId="72D8A0FD" w14:textId="2F9B545C" w:rsidR="005B63A9" w:rsidRPr="00A042F2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 w:cs="Calibri"/>
          <w:b/>
        </w:rPr>
      </w:pPr>
      <w:r w:rsidRPr="00941FCE">
        <w:rPr>
          <w:rFonts w:ascii="Lora Medium" w:hAnsi="Lora Medium"/>
          <w:b/>
          <w:bCs/>
        </w:rPr>
        <w:t>-</w:t>
      </w:r>
      <w:r>
        <w:rPr>
          <w:rFonts w:ascii="Lora Medium" w:hAnsi="Lora Medium"/>
          <w:b/>
          <w:bCs/>
        </w:rPr>
        <w:t xml:space="preserve"> </w:t>
      </w:r>
      <w:r w:rsidRPr="00941FCE">
        <w:rPr>
          <w:rFonts w:ascii="Lora Medium" w:hAnsi="Lora Medium"/>
          <w:b/>
          <w:bCs/>
        </w:rPr>
        <w:t>ravnateljica gđa. Senka Horvat</w:t>
      </w:r>
    </w:p>
    <w:p w14:paraId="04487A75" w14:textId="77777777" w:rsidR="005B63A9" w:rsidRDefault="005B63A9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6B447627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0ABA37AA" w14:textId="643E8E1E" w:rsidR="005B63A9" w:rsidRDefault="005B63A9" w:rsidP="00A40689">
      <w:pPr>
        <w:rPr>
          <w:rFonts w:ascii="Lora Medium" w:hAnsi="Lora Medium" w:cs="Calibri"/>
        </w:rPr>
      </w:pPr>
    </w:p>
    <w:p w14:paraId="11118DA8" w14:textId="77777777" w:rsidR="00941FCE" w:rsidRPr="004A2BC3" w:rsidRDefault="00941FCE" w:rsidP="00941FCE">
      <w:pPr>
        <w:spacing w:after="0" w:line="240" w:lineRule="auto"/>
        <w:ind w:firstLine="567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Temeljem članka 7. Poslovnika o radu upravnog vijeća Javne ustanove regionalni koordinator razvoja Požeško-slavonske županije (KLASA: 012-04/18-01/01, URBROJ: 2177/1-09-01-18-01 od 17. svibnja 2018. godine), </w:t>
      </w:r>
    </w:p>
    <w:p w14:paraId="69742E09" w14:textId="77777777" w:rsidR="00941FCE" w:rsidRPr="004A2BC3" w:rsidRDefault="00941FCE" w:rsidP="00941FCE">
      <w:pPr>
        <w:spacing w:after="0" w:line="240" w:lineRule="auto"/>
        <w:rPr>
          <w:rFonts w:ascii="Lora Medium" w:hAnsi="Lora Medium"/>
          <w:b/>
        </w:rPr>
      </w:pPr>
      <w:r w:rsidRPr="004A2BC3">
        <w:rPr>
          <w:rFonts w:ascii="Lora Medium" w:hAnsi="Lora Medium"/>
          <w:b/>
        </w:rPr>
        <w:t>sazivam</w:t>
      </w:r>
    </w:p>
    <w:p w14:paraId="2916FE77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22CE3FC" w14:textId="2C9EC73F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3</w:t>
      </w:r>
      <w:r w:rsidR="00FC08D6">
        <w:rPr>
          <w:rFonts w:ascii="Lora Medium" w:hAnsi="Lora Medium"/>
        </w:rPr>
        <w:t>9</w:t>
      </w:r>
      <w:r w:rsidRPr="004A2BC3">
        <w:rPr>
          <w:rFonts w:ascii="Lora Medium" w:hAnsi="Lora Medium"/>
        </w:rPr>
        <w:t xml:space="preserve">. sjednicu Upravnog vijeća Javne ustanove PANORA – Razvojna agencija Požeško-slavonske županije </w:t>
      </w:r>
      <w:r>
        <w:rPr>
          <w:rFonts w:ascii="Lora Medium" w:hAnsi="Lora Medium"/>
        </w:rPr>
        <w:t>u</w:t>
      </w:r>
      <w:r w:rsidRPr="004A2BC3">
        <w:rPr>
          <w:rFonts w:ascii="Lora Medium" w:hAnsi="Lora Medium"/>
          <w:b/>
        </w:rPr>
        <w:t xml:space="preserve"> </w:t>
      </w:r>
      <w:r w:rsidR="00FC08D6">
        <w:rPr>
          <w:rFonts w:ascii="Lora Medium" w:hAnsi="Lora Medium"/>
          <w:b/>
        </w:rPr>
        <w:t>četvrtak 13. studenoga</w:t>
      </w:r>
      <w:r w:rsidR="00930E71">
        <w:rPr>
          <w:rFonts w:ascii="Lora Medium" w:hAnsi="Lora Medium"/>
          <w:b/>
        </w:rPr>
        <w:t xml:space="preserve"> </w:t>
      </w:r>
      <w:r w:rsidRPr="004A2BC3">
        <w:rPr>
          <w:rFonts w:ascii="Lora Medium" w:hAnsi="Lora Medium"/>
          <w:b/>
        </w:rPr>
        <w:t>202</w:t>
      </w:r>
      <w:r>
        <w:rPr>
          <w:rFonts w:ascii="Lora Medium" w:hAnsi="Lora Medium"/>
          <w:b/>
        </w:rPr>
        <w:t>5</w:t>
      </w:r>
      <w:r w:rsidRPr="004A2BC3">
        <w:rPr>
          <w:rFonts w:ascii="Lora Medium" w:hAnsi="Lora Medium"/>
          <w:b/>
        </w:rPr>
        <w:t xml:space="preserve">. godine u </w:t>
      </w:r>
      <w:r>
        <w:rPr>
          <w:rFonts w:ascii="Lora Medium" w:hAnsi="Lora Medium"/>
          <w:b/>
        </w:rPr>
        <w:t>08</w:t>
      </w:r>
      <w:r w:rsidRPr="004A2BC3">
        <w:rPr>
          <w:rFonts w:ascii="Lora Medium" w:hAnsi="Lora Medium"/>
          <w:b/>
        </w:rPr>
        <w:t>,00 sati u Maloj vijećnici Požeško-slavonske županije</w:t>
      </w:r>
      <w:r w:rsidRPr="004A2BC3">
        <w:rPr>
          <w:rFonts w:ascii="Lora Medium" w:hAnsi="Lora Medium"/>
        </w:rPr>
        <w:t xml:space="preserve"> (Županijska 7, Požega).</w:t>
      </w:r>
    </w:p>
    <w:p w14:paraId="3F3322B3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</w:p>
    <w:p w14:paraId="27C6F316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>Za sjednicu predlažem sljedeći Dnevni red:</w:t>
      </w:r>
    </w:p>
    <w:p w14:paraId="16686677" w14:textId="77777777" w:rsidR="00941FCE" w:rsidRPr="004A2BC3" w:rsidRDefault="00941FCE" w:rsidP="00941FCE">
      <w:pPr>
        <w:tabs>
          <w:tab w:val="left" w:pos="1365"/>
        </w:tabs>
        <w:spacing w:after="0" w:line="240" w:lineRule="auto"/>
        <w:rPr>
          <w:rFonts w:ascii="Lora Medium" w:hAnsi="Lora Medium"/>
        </w:rPr>
      </w:pPr>
      <w:r w:rsidRPr="004A2BC3">
        <w:rPr>
          <w:rFonts w:ascii="Lora Medium" w:hAnsi="Lora Medium"/>
        </w:rPr>
        <w:tab/>
      </w:r>
    </w:p>
    <w:p w14:paraId="3E2FA40B" w14:textId="7AE43CF9" w:rsidR="00941FCE" w:rsidRPr="004A2BC3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</w:t>
      </w:r>
      <w:r w:rsidR="00FC08D6">
        <w:rPr>
          <w:rFonts w:ascii="Lora Medium" w:hAnsi="Lora Medium"/>
        </w:rPr>
        <w:t>8</w:t>
      </w:r>
      <w:r>
        <w:rPr>
          <w:rFonts w:ascii="Lora Medium" w:hAnsi="Lora Medium"/>
        </w:rPr>
        <w:t>.</w:t>
      </w:r>
      <w:r w:rsidRPr="004A2BC3">
        <w:rPr>
          <w:rFonts w:ascii="Lora Medium" w:hAnsi="Lora Medium"/>
        </w:rPr>
        <w:t xml:space="preserve"> sjednice </w:t>
      </w:r>
    </w:p>
    <w:p w14:paraId="510EC015" w14:textId="774BC1B5" w:rsidR="009A5753" w:rsidRDefault="00FC08D6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 xml:space="preserve">Prijedlog </w:t>
      </w:r>
      <w:r w:rsidR="009A5753">
        <w:rPr>
          <w:rFonts w:ascii="Lora Medium" w:hAnsi="Lora Medium"/>
        </w:rPr>
        <w:t>II. izmjena i dopuna financijskog plana za 2025. godinu</w:t>
      </w:r>
    </w:p>
    <w:p w14:paraId="44B51868" w14:textId="04D3EBEE" w:rsidR="00941FCE" w:rsidRPr="00695F30" w:rsidRDefault="00FC08D6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>Financijskog plana za 2026. godinu</w:t>
      </w:r>
    </w:p>
    <w:p w14:paraId="72762286" w14:textId="77777777" w:rsidR="00941FCE" w:rsidRPr="006372BB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3917593A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4FC6EB4C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1D3DABA9" w14:textId="77777777" w:rsidR="00941FCE" w:rsidRPr="004A2BC3" w:rsidRDefault="00941FCE" w:rsidP="00941FCE">
      <w:pPr>
        <w:spacing w:after="0" w:line="240" w:lineRule="auto"/>
        <w:ind w:left="360" w:right="-2"/>
        <w:jc w:val="both"/>
        <w:rPr>
          <w:rFonts w:ascii="Lora Medium" w:hAnsi="Lora Medium"/>
          <w:i/>
        </w:rPr>
      </w:pPr>
      <w:r w:rsidRPr="004A2BC3">
        <w:rPr>
          <w:rFonts w:ascii="Lora Medium" w:hAnsi="Lora Medium"/>
          <w:i/>
        </w:rPr>
        <w:t>Članovi Upravnog vijeća obvezni su prisustvovati sjednici, a svoj eventualni izostanak mogu najaviti na 034/290-225 ili</w:t>
      </w:r>
      <w:r w:rsidRPr="004A2BC3">
        <w:rPr>
          <w:rFonts w:ascii="Lora Medium" w:hAnsi="Lora Medium"/>
        </w:rPr>
        <w:t xml:space="preserve"> </w:t>
      </w:r>
      <w:r w:rsidRPr="004A2BC3">
        <w:rPr>
          <w:rFonts w:ascii="Lora Medium" w:hAnsi="Lora Medium"/>
          <w:i/>
          <w:iCs/>
        </w:rPr>
        <w:t>suncica.bajic@pszupanija.hr.</w:t>
      </w:r>
    </w:p>
    <w:p w14:paraId="61EF3F32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325841F9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EE7BB01" w14:textId="77777777" w:rsidR="00941FCE" w:rsidRPr="004A2BC3" w:rsidRDefault="00941FCE" w:rsidP="00941FCE">
      <w:pPr>
        <w:spacing w:after="0" w:line="240" w:lineRule="auto"/>
        <w:ind w:left="5664"/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p w14:paraId="1AFE157E" w14:textId="77777777" w:rsidR="00941FCE" w:rsidRDefault="00941FCE" w:rsidP="00941FCE">
      <w:pPr>
        <w:spacing w:after="0"/>
        <w:jc w:val="both"/>
        <w:rPr>
          <w:rFonts w:ascii="Lora Medium" w:hAnsi="Lora Medium" w:cs="Calibri"/>
          <w:b/>
        </w:rPr>
      </w:pPr>
    </w:p>
    <w:p w14:paraId="208B4DA1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</w:p>
    <w:p w14:paraId="1B2DDE93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ab/>
      </w:r>
    </w:p>
    <w:p w14:paraId="49C07303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PREDSJEDNICA</w:t>
      </w:r>
    </w:p>
    <w:p w14:paraId="77090A1C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</w:p>
    <w:p w14:paraId="30D5D413" w14:textId="77777777" w:rsidR="00941FCE" w:rsidRPr="00A40689" w:rsidRDefault="00941FCE" w:rsidP="00941FCE">
      <w:pPr>
        <w:spacing w:after="0" w:line="240" w:lineRule="auto"/>
        <w:ind w:left="6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1635B924" w14:textId="77777777" w:rsidR="00941FCE" w:rsidRDefault="00941FCE" w:rsidP="00941FCE">
      <w:pPr>
        <w:spacing w:after="0"/>
        <w:ind w:left="6372"/>
        <w:rPr>
          <w:rFonts w:ascii="Lora Medium" w:hAnsi="Lora Medium"/>
        </w:rPr>
      </w:pPr>
      <w:bookmarkStart w:id="1" w:name="_Hlk207890992"/>
      <w:r w:rsidRPr="0019283B">
        <w:rPr>
          <w:rFonts w:ascii="Lora Medium" w:hAnsi="Lora Medium" w:cs="Calibri"/>
        </w:rPr>
        <w:t>mr.sc. Sunčica Bajić</w:t>
      </w:r>
    </w:p>
    <w:bookmarkEnd w:id="1"/>
    <w:p w14:paraId="260C648F" w14:textId="77777777" w:rsidR="00941FCE" w:rsidRDefault="00941FCE" w:rsidP="00941FCE">
      <w:pPr>
        <w:spacing w:after="0"/>
        <w:rPr>
          <w:rFonts w:ascii="Lora Medium" w:hAnsi="Lora Medium"/>
        </w:rPr>
      </w:pPr>
    </w:p>
    <w:p w14:paraId="4EDF0BA9" w14:textId="02DD3099" w:rsidR="00941FCE" w:rsidRPr="00D85D92" w:rsidRDefault="00941FCE" w:rsidP="00A40689">
      <w:pPr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sectPr w:rsidR="00941FCE" w:rsidRPr="00D85D92" w:rsidSect="00E51C11">
      <w:footerReference w:type="default" r:id="rId10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325AF" w14:textId="77777777" w:rsidR="00DD3C0A" w:rsidRDefault="00DD3C0A" w:rsidP="003C0519">
      <w:pPr>
        <w:spacing w:after="0" w:line="240" w:lineRule="auto"/>
      </w:pPr>
      <w:r>
        <w:separator/>
      </w:r>
    </w:p>
  </w:endnote>
  <w:endnote w:type="continuationSeparator" w:id="0">
    <w:p w14:paraId="20C8FC0B" w14:textId="77777777" w:rsidR="00DD3C0A" w:rsidRDefault="00DD3C0A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altName w:val="Calibri"/>
    <w:panose1 w:val="02010303030201080203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Republike Hrvatske 1B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D4JgIAACM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Republike Hrvatske 1B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73A37" w14:textId="77777777" w:rsidR="00DD3C0A" w:rsidRDefault="00DD3C0A" w:rsidP="003C0519">
      <w:pPr>
        <w:spacing w:after="0" w:line="240" w:lineRule="auto"/>
      </w:pPr>
      <w:r>
        <w:separator/>
      </w:r>
    </w:p>
  </w:footnote>
  <w:footnote w:type="continuationSeparator" w:id="0">
    <w:p w14:paraId="7F4D3C5A" w14:textId="77777777" w:rsidR="00DD3C0A" w:rsidRDefault="00DD3C0A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51749"/>
    <w:rsid w:val="000607CE"/>
    <w:rsid w:val="00087D35"/>
    <w:rsid w:val="0010173B"/>
    <w:rsid w:val="00166974"/>
    <w:rsid w:val="00185180"/>
    <w:rsid w:val="002055DC"/>
    <w:rsid w:val="002066D8"/>
    <w:rsid w:val="00212785"/>
    <w:rsid w:val="00230E4B"/>
    <w:rsid w:val="00235FC1"/>
    <w:rsid w:val="0024241D"/>
    <w:rsid w:val="00302133"/>
    <w:rsid w:val="003C0519"/>
    <w:rsid w:val="00433924"/>
    <w:rsid w:val="005B63A9"/>
    <w:rsid w:val="006843FD"/>
    <w:rsid w:val="006B6609"/>
    <w:rsid w:val="006F7D84"/>
    <w:rsid w:val="007045D3"/>
    <w:rsid w:val="00715DCC"/>
    <w:rsid w:val="00734C60"/>
    <w:rsid w:val="007D3963"/>
    <w:rsid w:val="00835E50"/>
    <w:rsid w:val="00865758"/>
    <w:rsid w:val="00887617"/>
    <w:rsid w:val="0090710D"/>
    <w:rsid w:val="00930E71"/>
    <w:rsid w:val="00941FCE"/>
    <w:rsid w:val="009821CF"/>
    <w:rsid w:val="009A5753"/>
    <w:rsid w:val="00A042F2"/>
    <w:rsid w:val="00A31A0E"/>
    <w:rsid w:val="00A40689"/>
    <w:rsid w:val="00A71FBC"/>
    <w:rsid w:val="00AB5A98"/>
    <w:rsid w:val="00AD6E29"/>
    <w:rsid w:val="00B01962"/>
    <w:rsid w:val="00B519C2"/>
    <w:rsid w:val="00B93011"/>
    <w:rsid w:val="00C669B6"/>
    <w:rsid w:val="00C85DC7"/>
    <w:rsid w:val="00CC5B81"/>
    <w:rsid w:val="00D85D92"/>
    <w:rsid w:val="00DC1DD8"/>
    <w:rsid w:val="00DD3C0A"/>
    <w:rsid w:val="00DE7352"/>
    <w:rsid w:val="00E51C11"/>
    <w:rsid w:val="00ED79B6"/>
    <w:rsid w:val="00F00984"/>
    <w:rsid w:val="00F44AF5"/>
    <w:rsid w:val="00F62C21"/>
    <w:rsid w:val="00F62F82"/>
    <w:rsid w:val="00F9069F"/>
    <w:rsid w:val="00FC08D6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3</cp:revision>
  <cp:lastPrinted>2025-07-18T07:45:00Z</cp:lastPrinted>
  <dcterms:created xsi:type="dcterms:W3CDTF">2025-11-11T12:15:00Z</dcterms:created>
  <dcterms:modified xsi:type="dcterms:W3CDTF">2025-11-13T08:59:00Z</dcterms:modified>
</cp:coreProperties>
</file>