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68B3" w14:textId="5C682409" w:rsidR="008A4C08" w:rsidRPr="005617BD" w:rsidRDefault="008A4C08" w:rsidP="009C4925">
      <w:pPr>
        <w:spacing w:after="0"/>
        <w:jc w:val="both"/>
        <w:rPr>
          <w:color w:val="000000" w:themeColor="text1"/>
        </w:rPr>
      </w:pPr>
      <w:r w:rsidRPr="009C5CD4">
        <w:t>Broj</w:t>
      </w:r>
      <w:r w:rsidRPr="005617BD">
        <w:rPr>
          <w:color w:val="000000" w:themeColor="text1"/>
        </w:rPr>
        <w:t xml:space="preserve">: </w:t>
      </w:r>
      <w:r w:rsidR="00834DB0">
        <w:rPr>
          <w:color w:val="000000" w:themeColor="text1"/>
        </w:rPr>
        <w:t>18</w:t>
      </w:r>
      <w:r w:rsidR="009C5CD4" w:rsidRPr="005617BD">
        <w:rPr>
          <w:color w:val="000000" w:themeColor="text1"/>
        </w:rPr>
        <w:t>/</w:t>
      </w:r>
      <w:r w:rsidR="00E97C12" w:rsidRPr="005617BD">
        <w:rPr>
          <w:color w:val="000000" w:themeColor="text1"/>
        </w:rPr>
        <w:t>2</w:t>
      </w:r>
      <w:r w:rsidR="00817BBD">
        <w:rPr>
          <w:color w:val="000000" w:themeColor="text1"/>
        </w:rPr>
        <w:t>3</w:t>
      </w:r>
      <w:r w:rsidR="009C5CD4" w:rsidRPr="005617BD">
        <w:rPr>
          <w:color w:val="000000" w:themeColor="text1"/>
        </w:rPr>
        <w:t>-1-</w:t>
      </w:r>
      <w:r w:rsidR="00E97C12" w:rsidRPr="005617BD">
        <w:rPr>
          <w:color w:val="000000" w:themeColor="text1"/>
        </w:rPr>
        <w:t>1</w:t>
      </w:r>
    </w:p>
    <w:p w14:paraId="489158B1" w14:textId="385B4547" w:rsidR="008A4C08" w:rsidRDefault="00973AC9" w:rsidP="009C4925">
      <w:pPr>
        <w:spacing w:after="0"/>
        <w:jc w:val="both"/>
      </w:pPr>
      <w:r w:rsidRPr="009C5CD4">
        <w:t xml:space="preserve">Požega, </w:t>
      </w:r>
      <w:r w:rsidR="00817BBD">
        <w:t>29</w:t>
      </w:r>
      <w:r w:rsidRPr="009C5CD4">
        <w:t>. prosinca 20</w:t>
      </w:r>
      <w:r w:rsidR="009C5CD4" w:rsidRPr="009C5CD4">
        <w:t>2</w:t>
      </w:r>
      <w:r w:rsidR="00817BBD">
        <w:t>3</w:t>
      </w:r>
      <w:r w:rsidRPr="009C5CD4">
        <w:t>.</w:t>
      </w:r>
    </w:p>
    <w:p w14:paraId="0B046AF3" w14:textId="77777777" w:rsidR="001E30C2" w:rsidRDefault="001E30C2" w:rsidP="009C4925">
      <w:pPr>
        <w:spacing w:after="0"/>
        <w:jc w:val="both"/>
      </w:pPr>
    </w:p>
    <w:p w14:paraId="039DB734" w14:textId="1585A6C1" w:rsidR="00F24CFA" w:rsidRPr="007B74FE" w:rsidRDefault="005617BD" w:rsidP="005617BD">
      <w:pPr>
        <w:spacing w:after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sz w:val="32"/>
          <w:szCs w:val="32"/>
        </w:rPr>
        <w:t>P</w:t>
      </w:r>
      <w:r w:rsidR="00F24CFA">
        <w:rPr>
          <w:rFonts w:cs="Arial"/>
          <w:sz w:val="32"/>
          <w:szCs w:val="32"/>
        </w:rPr>
        <w:t>LAN RADA</w:t>
      </w:r>
    </w:p>
    <w:p w14:paraId="5489E9B5" w14:textId="77777777" w:rsidR="008A4C08" w:rsidRDefault="0051106B" w:rsidP="0051106B">
      <w:pPr>
        <w:spacing w:after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PANONSKI IZVOR d.o.o.</w:t>
      </w:r>
    </w:p>
    <w:p w14:paraId="6EE94A87" w14:textId="0CB024B3" w:rsidR="00F24CFA" w:rsidRDefault="008A4C08" w:rsidP="008A4C08">
      <w:pPr>
        <w:spacing w:after="0"/>
        <w:jc w:val="center"/>
        <w:rPr>
          <w:rFonts w:cs="Arial"/>
        </w:rPr>
      </w:pPr>
      <w:r>
        <w:rPr>
          <w:rFonts w:cs="Arial"/>
          <w:sz w:val="32"/>
          <w:szCs w:val="32"/>
        </w:rPr>
        <w:t>za 20</w:t>
      </w:r>
      <w:r w:rsidR="009F19F1">
        <w:rPr>
          <w:rFonts w:cs="Arial"/>
          <w:sz w:val="32"/>
          <w:szCs w:val="32"/>
        </w:rPr>
        <w:t>2</w:t>
      </w:r>
      <w:r w:rsidR="00817BBD">
        <w:rPr>
          <w:rFonts w:cs="Arial"/>
          <w:sz w:val="32"/>
          <w:szCs w:val="32"/>
        </w:rPr>
        <w:t>4</w:t>
      </w:r>
      <w:r>
        <w:rPr>
          <w:rFonts w:cs="Arial"/>
          <w:sz w:val="32"/>
          <w:szCs w:val="32"/>
        </w:rPr>
        <w:t xml:space="preserve">. godinu </w:t>
      </w:r>
    </w:p>
    <w:p w14:paraId="06DD1010" w14:textId="77777777" w:rsidR="007654F5" w:rsidRDefault="007654F5" w:rsidP="00F24CFA">
      <w:pPr>
        <w:spacing w:after="0"/>
        <w:jc w:val="both"/>
        <w:rPr>
          <w:rFonts w:cs="Arial"/>
          <w:b/>
          <w:sz w:val="24"/>
        </w:rPr>
      </w:pPr>
    </w:p>
    <w:p w14:paraId="69BDE265" w14:textId="77777777" w:rsidR="00F24CFA" w:rsidRPr="00BB2168" w:rsidRDefault="00F24CFA" w:rsidP="00F24CFA">
      <w:pPr>
        <w:spacing w:after="0"/>
        <w:jc w:val="both"/>
        <w:rPr>
          <w:rFonts w:cs="Arial"/>
          <w:b/>
          <w:sz w:val="28"/>
          <w:szCs w:val="24"/>
        </w:rPr>
      </w:pPr>
      <w:r w:rsidRPr="00BB2168">
        <w:rPr>
          <w:rFonts w:cs="Arial"/>
          <w:b/>
          <w:sz w:val="28"/>
          <w:szCs w:val="24"/>
        </w:rPr>
        <w:t>UVOD</w:t>
      </w:r>
    </w:p>
    <w:p w14:paraId="70144C08" w14:textId="77777777" w:rsidR="00DE5DD0" w:rsidRDefault="008A4C08" w:rsidP="00F24CFA">
      <w:pPr>
        <w:spacing w:after="0"/>
        <w:jc w:val="both"/>
        <w:rPr>
          <w:rFonts w:cs="Arial"/>
        </w:rPr>
      </w:pPr>
      <w:r w:rsidRPr="008A4C08">
        <w:rPr>
          <w:rFonts w:cs="Arial"/>
        </w:rPr>
        <w:tab/>
      </w:r>
    </w:p>
    <w:p w14:paraId="43AD00B7" w14:textId="18D3F75D" w:rsidR="00596A85" w:rsidRPr="00596A85" w:rsidRDefault="00BB2168" w:rsidP="00596A85">
      <w:pPr>
        <w:jc w:val="both"/>
        <w:rPr>
          <w:rFonts w:cs="Arial"/>
        </w:rPr>
      </w:pPr>
      <w:r w:rsidRPr="00BB2168">
        <w:rPr>
          <w:rFonts w:cs="Arial"/>
        </w:rPr>
        <w:t xml:space="preserve">Panonski izvor d.o.o. je tvrtka u vlasništvu Požeško-slavonske županije </w:t>
      </w:r>
      <w:r w:rsidR="00596A85">
        <w:rPr>
          <w:rFonts w:cs="Arial"/>
        </w:rPr>
        <w:t>kojoj je pretežita djelatnost s</w:t>
      </w:r>
      <w:r w:rsidR="00596A85" w:rsidRPr="00596A85">
        <w:rPr>
          <w:rFonts w:cs="Arial"/>
        </w:rPr>
        <w:t>avjetovanje u vezi s poslovanjem i ostalim upravljanjem (NKD 2007:  7022)</w:t>
      </w:r>
      <w:r w:rsidR="00596A85">
        <w:rPr>
          <w:rFonts w:cs="Arial"/>
        </w:rPr>
        <w:t>.</w:t>
      </w:r>
    </w:p>
    <w:p w14:paraId="270DB213" w14:textId="77777777" w:rsidR="007654F5" w:rsidRDefault="0051106B" w:rsidP="00F24CFA">
      <w:pPr>
        <w:spacing w:after="0"/>
        <w:jc w:val="both"/>
        <w:rPr>
          <w:rFonts w:cs="Arial"/>
        </w:rPr>
      </w:pPr>
      <w:r>
        <w:rPr>
          <w:rFonts w:cs="Arial"/>
        </w:rPr>
        <w:t>Panonski izvor</w:t>
      </w:r>
      <w:r w:rsidR="007654F5">
        <w:rPr>
          <w:rFonts w:cs="Arial"/>
        </w:rPr>
        <w:t xml:space="preserve"> nema zaposlenih osoba. </w:t>
      </w:r>
    </w:p>
    <w:p w14:paraId="53753BC6" w14:textId="1EF2F08D" w:rsidR="007654F5" w:rsidRDefault="007654F5" w:rsidP="00F24CFA">
      <w:pPr>
        <w:spacing w:after="0"/>
        <w:jc w:val="both"/>
        <w:rPr>
          <w:rFonts w:cs="Arial"/>
        </w:rPr>
      </w:pPr>
      <w:r>
        <w:rPr>
          <w:rFonts w:cs="Arial"/>
        </w:rPr>
        <w:t xml:space="preserve">Direktor Društva, bez zasnivanja radnog odnosa je </w:t>
      </w:r>
      <w:r w:rsidR="00901BFF">
        <w:rPr>
          <w:rFonts w:cs="Arial"/>
        </w:rPr>
        <w:t xml:space="preserve">Željko Feigl </w:t>
      </w:r>
      <w:proofErr w:type="spellStart"/>
      <w:r w:rsidR="00901BFF">
        <w:rPr>
          <w:rFonts w:cs="Arial"/>
        </w:rPr>
        <w:t>mag.ing.geol</w:t>
      </w:r>
      <w:proofErr w:type="spellEnd"/>
      <w:r>
        <w:rPr>
          <w:rFonts w:cs="Arial"/>
        </w:rPr>
        <w:t>.</w:t>
      </w:r>
    </w:p>
    <w:p w14:paraId="5382EF99" w14:textId="77777777" w:rsidR="00F24CFA" w:rsidRDefault="00F24CFA" w:rsidP="00F24CFA">
      <w:pPr>
        <w:spacing w:after="0"/>
        <w:jc w:val="both"/>
        <w:rPr>
          <w:rFonts w:cs="Arial"/>
        </w:rPr>
      </w:pPr>
    </w:p>
    <w:p w14:paraId="555CA218" w14:textId="77777777" w:rsidR="00502821" w:rsidRDefault="00502821" w:rsidP="00F24CFA">
      <w:pPr>
        <w:spacing w:after="0"/>
        <w:jc w:val="center"/>
        <w:rPr>
          <w:rFonts w:cs="Arial"/>
          <w:b/>
        </w:rPr>
      </w:pPr>
    </w:p>
    <w:p w14:paraId="5DC34D75" w14:textId="323D642D" w:rsidR="00F24CFA" w:rsidRPr="00972E2A" w:rsidRDefault="00F24CFA" w:rsidP="00972E2A">
      <w:pPr>
        <w:spacing w:after="0"/>
        <w:rPr>
          <w:rFonts w:cs="Arial"/>
          <w:b/>
          <w:sz w:val="28"/>
          <w:szCs w:val="28"/>
        </w:rPr>
      </w:pPr>
      <w:r w:rsidRPr="00972E2A">
        <w:rPr>
          <w:rFonts w:cs="Arial"/>
          <w:b/>
          <w:sz w:val="28"/>
          <w:szCs w:val="28"/>
        </w:rPr>
        <w:t>PLAN RADA ZA 20</w:t>
      </w:r>
      <w:r w:rsidR="009F19F1" w:rsidRPr="00972E2A">
        <w:rPr>
          <w:rFonts w:cs="Arial"/>
          <w:b/>
          <w:sz w:val="28"/>
          <w:szCs w:val="28"/>
        </w:rPr>
        <w:t>2</w:t>
      </w:r>
      <w:r w:rsidR="00817BBD">
        <w:rPr>
          <w:rFonts w:cs="Arial"/>
          <w:b/>
          <w:sz w:val="28"/>
          <w:szCs w:val="28"/>
        </w:rPr>
        <w:t>4</w:t>
      </w:r>
      <w:r w:rsidRPr="00972E2A">
        <w:rPr>
          <w:rFonts w:cs="Arial"/>
          <w:b/>
          <w:sz w:val="28"/>
          <w:szCs w:val="28"/>
        </w:rPr>
        <w:t>. GODINU</w:t>
      </w:r>
    </w:p>
    <w:p w14:paraId="51776D5A" w14:textId="77777777" w:rsidR="00BB2168" w:rsidRDefault="00BB2168" w:rsidP="009C4925">
      <w:pPr>
        <w:spacing w:after="0"/>
        <w:jc w:val="both"/>
        <w:rPr>
          <w:rFonts w:cs="Arial"/>
        </w:rPr>
      </w:pPr>
    </w:p>
    <w:p w14:paraId="287F5A12" w14:textId="38CFD5DF" w:rsidR="00F24CFA" w:rsidRPr="00BC6AA3" w:rsidRDefault="0051106B" w:rsidP="009C4925">
      <w:pPr>
        <w:spacing w:after="0"/>
        <w:jc w:val="both"/>
        <w:rPr>
          <w:rFonts w:cs="Arial"/>
        </w:rPr>
      </w:pPr>
      <w:r>
        <w:rPr>
          <w:rFonts w:cs="Arial"/>
        </w:rPr>
        <w:t>Panonski izvor d.o.o.</w:t>
      </w:r>
      <w:r w:rsidR="00BC6AA3">
        <w:t xml:space="preserve"> </w:t>
      </w:r>
      <w:r w:rsidR="007654F5">
        <w:t xml:space="preserve">u </w:t>
      </w:r>
      <w:r w:rsidR="00BB2168">
        <w:t>202</w:t>
      </w:r>
      <w:r w:rsidR="00817BBD">
        <w:t>4</w:t>
      </w:r>
      <w:r w:rsidR="00BC6AA3">
        <w:t xml:space="preserve">. </w:t>
      </w:r>
      <w:r w:rsidR="007654F5">
        <w:t xml:space="preserve"> godini obavljat će poslove sukladno naputcima Osnivača, a može obavljati sljedeće poslove, za koje je registrirana:</w:t>
      </w:r>
    </w:p>
    <w:p w14:paraId="38AF32D7" w14:textId="77777777" w:rsidR="007654F5" w:rsidRDefault="007654F5" w:rsidP="009C4925">
      <w:pPr>
        <w:spacing w:after="0"/>
        <w:jc w:val="both"/>
      </w:pPr>
    </w:p>
    <w:p w14:paraId="343E34D4" w14:textId="77777777" w:rsidR="007654F5" w:rsidRPr="00972E2A" w:rsidRDefault="007654F5" w:rsidP="0053737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 svih vrsta projekata za privlačenje sredstava fondova EU</w:t>
      </w:r>
    </w:p>
    <w:p w14:paraId="517D70DF" w14:textId="77777777" w:rsidR="007654F5" w:rsidRPr="00972E2A" w:rsidRDefault="007654F5" w:rsidP="008363C4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Tehnička i konzultativna pomoć glede programa međunarodne suradnje i međuregionalne suradnje za tehnološki razvoj i razvoj inovativnog poduzetništva</w:t>
      </w:r>
    </w:p>
    <w:p w14:paraId="545FFC45" w14:textId="77777777" w:rsidR="007654F5" w:rsidRPr="00972E2A" w:rsidRDefault="007654F5" w:rsidP="002F4B51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 gospodarskih programa i studija</w:t>
      </w:r>
    </w:p>
    <w:p w14:paraId="015DB411" w14:textId="77777777" w:rsidR="007654F5" w:rsidRPr="00972E2A" w:rsidRDefault="007654F5" w:rsidP="008D3C69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Stručno osposobljavanje i izobrazba u poduzetništvu</w:t>
      </w:r>
    </w:p>
    <w:p w14:paraId="02D1B138" w14:textId="77777777" w:rsidR="007654F5" w:rsidRPr="00972E2A" w:rsidRDefault="007654F5" w:rsidP="00071E1E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Uspostavljanje suradnje s međunarodnim i stranim financijskim ustanovama za poticanje tehnološkog poduzetništva</w:t>
      </w:r>
    </w:p>
    <w:p w14:paraId="418857EF" w14:textId="77777777" w:rsidR="007654F5" w:rsidRPr="00972E2A" w:rsidRDefault="007654F5" w:rsidP="00071E1E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Poticanje istraživanja i razvoja na području tehničko-tehnoloških i prirodnih znanosti</w:t>
      </w:r>
    </w:p>
    <w:p w14:paraId="26A23FB5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Poticanje poslovne suradnje, tehnološkog transfera i novih tehnologija</w:t>
      </w:r>
    </w:p>
    <w:p w14:paraId="3972BFBF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Organiziranje seminara, prezentacija i organiziranje sajmova</w:t>
      </w:r>
    </w:p>
    <w:p w14:paraId="0232D6AF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Koordiniranje poduzetničkih aktivnosti i institucijskih i financijskih potpora</w:t>
      </w:r>
    </w:p>
    <w:p w14:paraId="7362B84F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Gospodarenje poslovnim zonama i poduzetničkim inkubatorima</w:t>
      </w:r>
    </w:p>
    <w:p w14:paraId="2D45AC82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Projektiranje, građenje, uporaba i uklanjanje građevina</w:t>
      </w:r>
    </w:p>
    <w:p w14:paraId="64F7C0BB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Nadzor nad gradnjom</w:t>
      </w:r>
    </w:p>
    <w:p w14:paraId="0FA9A70B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Razvoj i potpora tehnološki utemeljenom inovativnom poduzetništvu</w:t>
      </w:r>
    </w:p>
    <w:p w14:paraId="7A7A140E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Koordiniranje aktivnosti vezanih uz razvoj turizma</w:t>
      </w:r>
    </w:p>
    <w:p w14:paraId="38604CBB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Koordiniranje aktivnosti vezanih uz razvoj poljoprivrede i gospodarstva</w:t>
      </w:r>
    </w:p>
    <w:p w14:paraId="616C6E49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Podupiranje istraživanja, razvoja i promjene suvremenih tehnologija</w:t>
      </w:r>
    </w:p>
    <w:p w14:paraId="17CFC3E2" w14:textId="77777777" w:rsidR="007654F5" w:rsidRPr="00972E2A" w:rsidRDefault="00DE5DD0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Davanje st</w:t>
      </w:r>
      <w:r w:rsidR="007654F5" w:rsidRPr="00972E2A">
        <w:rPr>
          <w:sz w:val="20"/>
          <w:szCs w:val="20"/>
        </w:rPr>
        <w:t>r</w:t>
      </w:r>
      <w:r w:rsidRPr="00972E2A">
        <w:rPr>
          <w:sz w:val="20"/>
          <w:szCs w:val="20"/>
        </w:rPr>
        <w:t>u</w:t>
      </w:r>
      <w:r w:rsidR="007654F5" w:rsidRPr="00972E2A">
        <w:rPr>
          <w:sz w:val="20"/>
          <w:szCs w:val="20"/>
        </w:rPr>
        <w:t>čne pomoći subjektima malog gospodarstva, uključivo i putem elektroničkih medija</w:t>
      </w:r>
    </w:p>
    <w:p w14:paraId="189A7505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Promicanje poduzetništva i stvaranje uvjeta za razvoj poduzetništva žena i mladih</w:t>
      </w:r>
    </w:p>
    <w:p w14:paraId="7887F1F7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Pružanje usluga u trgovini u svrhu ostvarivanja dobiti ili drugog gospodarskog učinka na domaćem i inozemnom tržištu</w:t>
      </w:r>
    </w:p>
    <w:p w14:paraId="125A96EE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lastRenderedPageBreak/>
        <w:t>Priprema poduzetnika za primjenu standarda i normativa Europske unije</w:t>
      </w:r>
    </w:p>
    <w:p w14:paraId="385CE83A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 poslovnih i investicijskih planova</w:t>
      </w:r>
    </w:p>
    <w:p w14:paraId="5F45C2A6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Pripremanje i ispunjavanje dokumentacije za nacionalne i EU fondove</w:t>
      </w:r>
    </w:p>
    <w:p w14:paraId="12494262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 planova ukupnog razvitka za jedinice lokalne samouprave</w:t>
      </w:r>
    </w:p>
    <w:p w14:paraId="1F84688B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turističke agencije</w:t>
      </w:r>
    </w:p>
    <w:p w14:paraId="35AB6627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Turističke usluge u ostalim oblicima turističke ponude</w:t>
      </w:r>
    </w:p>
    <w:p w14:paraId="0B7AAEDA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Ostale turističke usluge</w:t>
      </w:r>
    </w:p>
    <w:p w14:paraId="7C929C03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Turističke usluge koje uključuju športsko-rekreativne ili pustolovne aktivnosti</w:t>
      </w:r>
    </w:p>
    <w:p w14:paraId="1F780F7C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Pripremanje i usluživanje jela, pića i napitaka i pružanje usluga smještaja</w:t>
      </w:r>
    </w:p>
    <w:p w14:paraId="5BF6CD34" w14:textId="77777777" w:rsidR="007654F5" w:rsidRPr="00972E2A" w:rsidRDefault="007654F5" w:rsidP="007654F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 xml:space="preserve">Pripremanje jela, pića i napitaka za potrošnju na drugom mjestu sa ili bez usluživanja ( u prijevoznom sredstvu, na priredbama i sl. ) i opskrba tim jelima, pićima i napitcima ( </w:t>
      </w:r>
      <w:proofErr w:type="spellStart"/>
      <w:r w:rsidRPr="00972E2A">
        <w:rPr>
          <w:sz w:val="20"/>
          <w:szCs w:val="20"/>
        </w:rPr>
        <w:t>catering</w:t>
      </w:r>
      <w:proofErr w:type="spellEnd"/>
      <w:r w:rsidRPr="00972E2A">
        <w:rPr>
          <w:sz w:val="20"/>
          <w:szCs w:val="20"/>
        </w:rPr>
        <w:t xml:space="preserve"> )</w:t>
      </w:r>
    </w:p>
    <w:p w14:paraId="262B36D5" w14:textId="77777777" w:rsidR="0051106B" w:rsidRPr="00972E2A" w:rsidRDefault="0051106B" w:rsidP="0051106B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Istraživanje i eksploatacija mineralnih sirovina</w:t>
      </w:r>
    </w:p>
    <w:p w14:paraId="62E35548" w14:textId="77777777" w:rsidR="0051106B" w:rsidRPr="00972E2A" w:rsidRDefault="0051106B" w:rsidP="0051106B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 projekta građenja i rudarskih objekata i postrojenja</w:t>
      </w:r>
    </w:p>
    <w:p w14:paraId="464B8512" w14:textId="77777777" w:rsidR="0051106B" w:rsidRPr="00972E2A" w:rsidRDefault="0051106B" w:rsidP="0051106B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Građenje ili izvođenje pojedinih radova na rudarskim objektima i postrojenjima</w:t>
      </w:r>
    </w:p>
    <w:p w14:paraId="5A3CDC2E" w14:textId="77777777" w:rsidR="0051106B" w:rsidRPr="00972E2A" w:rsidRDefault="0051106B" w:rsidP="0051106B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izrade dokumentacije o rezervama mineralnih sirovina</w:t>
      </w:r>
    </w:p>
    <w:p w14:paraId="6BD7A5FA" w14:textId="54D9283A" w:rsidR="001E30C2" w:rsidRPr="00972E2A" w:rsidRDefault="0051106B" w:rsidP="009C4925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izrade rudarskih projekata</w:t>
      </w:r>
    </w:p>
    <w:p w14:paraId="4FB2082A" w14:textId="77777777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istraživanja i eksploatacije ugljikovodika ili geotermalnih voda ili skladištenja prirodnog plina ili trajnog zbrinjavanja ugljikova dioksida, ovisno o primjeni</w:t>
      </w:r>
    </w:p>
    <w:p w14:paraId="7BF01962" w14:textId="3FF0E9D3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izrade dokumentacije o rezervama ili dokumentacije o građi, obliku, veličini i obujmu geoloških struktura pogodnih za skladištenje prirodnog plina ili trajno zbrinjavanje ugljikova dioksida</w:t>
      </w:r>
    </w:p>
    <w:p w14:paraId="450AB48B" w14:textId="7AC7AD7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izrade naftno-rudarskih projekata</w:t>
      </w:r>
    </w:p>
    <w:p w14:paraId="46BD20B9" w14:textId="6FB90FB0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audiovizualne djelatnosti</w:t>
      </w:r>
    </w:p>
    <w:p w14:paraId="609D2615" w14:textId="55B8AF2C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proizvodnje audiovizualnih djela</w:t>
      </w:r>
    </w:p>
    <w:p w14:paraId="07CADB69" w14:textId="0DD1F1D5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promet audiovizualnih djela</w:t>
      </w:r>
    </w:p>
    <w:p w14:paraId="0C4FEE37" w14:textId="4534F8B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javno prikazivanje audiovizualnih djela</w:t>
      </w:r>
    </w:p>
    <w:p w14:paraId="717267C1" w14:textId="6FB5BFF7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komplementarne djelatnosti audiovizualnim djelatnostima</w:t>
      </w:r>
    </w:p>
    <w:p w14:paraId="4D0344A8" w14:textId="48B847B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nakladnika</w:t>
      </w:r>
    </w:p>
    <w:p w14:paraId="116DD074" w14:textId="16272FB1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distribucija tiska</w:t>
      </w:r>
    </w:p>
    <w:p w14:paraId="3CE2A970" w14:textId="2D5D2B3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javnog informiranja</w:t>
      </w:r>
    </w:p>
    <w:p w14:paraId="5E8B0979" w14:textId="1113D1B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tiskanje knjiga, brošura, časopisa i drugih periodičnih publikacija</w:t>
      </w:r>
    </w:p>
    <w:p w14:paraId="16F7545B" w14:textId="0CDB6168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promidžba (reklama i propaganda)</w:t>
      </w:r>
    </w:p>
    <w:p w14:paraId="296BE207" w14:textId="13B3934D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računovodstveni poslovi</w:t>
      </w:r>
    </w:p>
    <w:p w14:paraId="2ACAFE83" w14:textId="446B825B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poslovi upravljanja nekretninom i održavanje nekretnina</w:t>
      </w:r>
    </w:p>
    <w:p w14:paraId="4892A482" w14:textId="761DF84B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posredovanje u prometu nekretnina</w:t>
      </w:r>
    </w:p>
    <w:p w14:paraId="3CBDDC8E" w14:textId="7296E324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poslovanje nekretninama</w:t>
      </w:r>
    </w:p>
    <w:p w14:paraId="5AC2F872" w14:textId="65359A86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iznajmljivanje nekretnina</w:t>
      </w:r>
    </w:p>
    <w:p w14:paraId="04C2047C" w14:textId="4CDF15B3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usluge informacijskog društva</w:t>
      </w:r>
    </w:p>
    <w:p w14:paraId="2232BF13" w14:textId="13FBF881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pružanja audio i/ili audiovizualnih medijskih usluga</w:t>
      </w:r>
    </w:p>
    <w:p w14:paraId="0FD8EDF5" w14:textId="7963F289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pružanja usluga elektroničkih publikacija</w:t>
      </w:r>
    </w:p>
    <w:p w14:paraId="102D905F" w14:textId="186A852C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objavljivanja audiovizualnog i radijskog programa</w:t>
      </w:r>
    </w:p>
    <w:p w14:paraId="3F08411D" w14:textId="5D351D13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djelatnost pružanja medijskih usluga televizije i/ili radija</w:t>
      </w:r>
    </w:p>
    <w:p w14:paraId="3AB6BCA5" w14:textId="4FA47452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pružanje multimedijalnih usluga putem interneta i drugih informatičkih medija</w:t>
      </w:r>
    </w:p>
    <w:p w14:paraId="0F6FC7E2" w14:textId="2BE860EA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izrada, održavanje i dizajniranje web stranica i portala</w:t>
      </w:r>
    </w:p>
    <w:p w14:paraId="29E925CB" w14:textId="3B8033BC" w:rsidR="005617BD" w:rsidRPr="00972E2A" w:rsidRDefault="005617BD" w:rsidP="005617BD">
      <w:pPr>
        <w:pStyle w:val="Odlomakpopis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972E2A">
        <w:rPr>
          <w:sz w:val="20"/>
          <w:szCs w:val="20"/>
        </w:rPr>
        <w:t>internetski portali</w:t>
      </w:r>
    </w:p>
    <w:p w14:paraId="28346CD9" w14:textId="4F8AA74C" w:rsidR="00BB2168" w:rsidRDefault="00BB2168" w:rsidP="009C4925">
      <w:pPr>
        <w:spacing w:after="0"/>
        <w:jc w:val="both"/>
      </w:pPr>
    </w:p>
    <w:p w14:paraId="1540F7BD" w14:textId="6B641DA2" w:rsidR="00972E2A" w:rsidRDefault="00972E2A" w:rsidP="009C4925">
      <w:pPr>
        <w:spacing w:after="0"/>
        <w:jc w:val="both"/>
      </w:pPr>
    </w:p>
    <w:p w14:paraId="7AD1BCCB" w14:textId="5B44BC25" w:rsidR="003D18B8" w:rsidRDefault="003D18B8" w:rsidP="009C4925">
      <w:pPr>
        <w:spacing w:after="0"/>
        <w:jc w:val="both"/>
      </w:pPr>
    </w:p>
    <w:p w14:paraId="76F2AFC7" w14:textId="574E6B6A" w:rsidR="003D18B8" w:rsidRDefault="003D18B8" w:rsidP="009C4925">
      <w:pPr>
        <w:spacing w:after="0"/>
        <w:jc w:val="both"/>
      </w:pPr>
    </w:p>
    <w:p w14:paraId="767BA0BD" w14:textId="77777777" w:rsidR="003D18B8" w:rsidRPr="00BB2168" w:rsidRDefault="003D18B8" w:rsidP="009C4925">
      <w:pPr>
        <w:spacing w:after="0"/>
        <w:jc w:val="both"/>
      </w:pPr>
    </w:p>
    <w:p w14:paraId="0DC59DD1" w14:textId="18F61CA2" w:rsidR="00BB2168" w:rsidRPr="004C71D1" w:rsidRDefault="00BB2168" w:rsidP="009C4925">
      <w:pPr>
        <w:spacing w:after="0"/>
        <w:jc w:val="both"/>
        <w:rPr>
          <w:rFonts w:cs="Arial"/>
          <w:u w:val="single"/>
        </w:rPr>
      </w:pPr>
      <w:r w:rsidRPr="004C71D1">
        <w:rPr>
          <w:u w:val="single"/>
        </w:rPr>
        <w:lastRenderedPageBreak/>
        <w:t>PROJEKT „</w:t>
      </w:r>
      <w:r w:rsidRPr="004C71D1">
        <w:rPr>
          <w:rFonts w:cs="Arial"/>
          <w:u w:val="single"/>
        </w:rPr>
        <w:t>Geotermalni izvori P</w:t>
      </w:r>
      <w:r w:rsidR="00880F56">
        <w:rPr>
          <w:rFonts w:cs="Arial"/>
          <w:u w:val="single"/>
        </w:rPr>
        <w:t>ožeško-slavonske županije</w:t>
      </w:r>
      <w:r w:rsidRPr="004C71D1">
        <w:rPr>
          <w:rFonts w:cs="Arial"/>
          <w:u w:val="single"/>
        </w:rPr>
        <w:t>“.</w:t>
      </w:r>
    </w:p>
    <w:p w14:paraId="79710B1D" w14:textId="17D5B5D2" w:rsidR="00596A85" w:rsidRDefault="00596A85" w:rsidP="009C4925">
      <w:pPr>
        <w:spacing w:after="0"/>
        <w:jc w:val="both"/>
        <w:rPr>
          <w:rFonts w:cs="Arial"/>
        </w:rPr>
      </w:pPr>
    </w:p>
    <w:p w14:paraId="12150098" w14:textId="1CE69A30" w:rsidR="004C71D1" w:rsidRDefault="00880F56" w:rsidP="004C71D1">
      <w:pPr>
        <w:spacing w:after="0"/>
        <w:jc w:val="both"/>
        <w:rPr>
          <w:rFonts w:cs="Arial"/>
        </w:rPr>
      </w:pPr>
      <w:r>
        <w:rPr>
          <w:rFonts w:cs="Arial"/>
        </w:rPr>
        <w:t>Uz navedene djelatnosti, p</w:t>
      </w:r>
      <w:r w:rsidR="004C71D1">
        <w:rPr>
          <w:rFonts w:cs="Arial"/>
        </w:rPr>
        <w:t>rimarn</w:t>
      </w:r>
      <w:r>
        <w:rPr>
          <w:rFonts w:cs="Arial"/>
        </w:rPr>
        <w:t>a aktivnost</w:t>
      </w:r>
      <w:r w:rsidR="004C71D1">
        <w:rPr>
          <w:rFonts w:cs="Arial"/>
        </w:rPr>
        <w:t xml:space="preserve"> Panonsk</w:t>
      </w:r>
      <w:r>
        <w:rPr>
          <w:rFonts w:cs="Arial"/>
        </w:rPr>
        <w:t>og izvora d.o.o. je</w:t>
      </w:r>
      <w:r w:rsidR="004C71D1">
        <w:rPr>
          <w:rFonts w:cs="Arial"/>
        </w:rPr>
        <w:t xml:space="preserve"> </w:t>
      </w:r>
      <w:r>
        <w:rPr>
          <w:rFonts w:cs="Arial"/>
        </w:rPr>
        <w:t xml:space="preserve">provedba </w:t>
      </w:r>
      <w:r w:rsidR="004C71D1">
        <w:rPr>
          <w:rFonts w:cs="Arial"/>
        </w:rPr>
        <w:t>projekt</w:t>
      </w:r>
      <w:r>
        <w:rPr>
          <w:rFonts w:cs="Arial"/>
        </w:rPr>
        <w:t>nih aktivnosti</w:t>
      </w:r>
      <w:r w:rsidR="004C71D1">
        <w:rPr>
          <w:rFonts w:cs="Arial"/>
        </w:rPr>
        <w:t xml:space="preserve"> „Geotermalni izvori P</w:t>
      </w:r>
      <w:r>
        <w:rPr>
          <w:rFonts w:cs="Arial"/>
        </w:rPr>
        <w:t>ožeško-slavonske županije</w:t>
      </w:r>
      <w:r w:rsidR="004C71D1">
        <w:rPr>
          <w:rFonts w:cs="Arial"/>
        </w:rPr>
        <w:t xml:space="preserve">“. </w:t>
      </w:r>
    </w:p>
    <w:p w14:paraId="4FC97D3C" w14:textId="5C5BDD00" w:rsidR="00596A85" w:rsidRPr="00BB2168" w:rsidRDefault="00596A85" w:rsidP="00596A85">
      <w:pPr>
        <w:spacing w:after="0"/>
        <w:jc w:val="both"/>
        <w:rPr>
          <w:rFonts w:cs="Arial"/>
        </w:rPr>
      </w:pPr>
      <w:r w:rsidRPr="00BB2168">
        <w:rPr>
          <w:rFonts w:cs="Arial"/>
        </w:rPr>
        <w:t>Projektom je iz EU fondova 85% sufinancirana izrada dokumentacije kojom se pokreće postupak dobivanja Dozvole za istraživanje geotermalnih voda</w:t>
      </w:r>
      <w:r w:rsidR="00880F56">
        <w:rPr>
          <w:rFonts w:cs="Arial"/>
        </w:rPr>
        <w:t xml:space="preserve"> u energetske svrhe</w:t>
      </w:r>
      <w:r w:rsidRPr="00BB2168">
        <w:rPr>
          <w:rFonts w:cs="Arial"/>
        </w:rPr>
        <w:t xml:space="preserve">, a kasnije provodi i postupak istraživanja geotermalnog potencijala </w:t>
      </w:r>
      <w:r w:rsidR="00880F56">
        <w:rPr>
          <w:rFonts w:cs="Arial"/>
        </w:rPr>
        <w:t xml:space="preserve">na području Požeško-slavonske </w:t>
      </w:r>
      <w:r w:rsidRPr="00BB2168">
        <w:rPr>
          <w:rFonts w:cs="Arial"/>
        </w:rPr>
        <w:t xml:space="preserve">županije. </w:t>
      </w:r>
    </w:p>
    <w:p w14:paraId="0D9F43E2" w14:textId="34898556" w:rsidR="00BB2168" w:rsidRDefault="00596A85" w:rsidP="00BB2168">
      <w:pPr>
        <w:spacing w:after="0"/>
        <w:jc w:val="both"/>
        <w:rPr>
          <w:rFonts w:cs="Arial"/>
        </w:rPr>
      </w:pPr>
      <w:r w:rsidRPr="00BB2168">
        <w:rPr>
          <w:rFonts w:cs="Arial"/>
        </w:rPr>
        <w:t xml:space="preserve">Za ovakav postupak Ministarstvo nadležno za energetiku raspisuje nadmetanje za određeni istražni prostor (IP) na koji se mogu javiti samo „Naftno-rudarski gospodarski subjekti“. Tvrtka Panonski izvor d.o.o. je registriran kao takav subjekt te </w:t>
      </w:r>
      <w:r w:rsidR="00817BBD">
        <w:rPr>
          <w:rFonts w:cs="Arial"/>
        </w:rPr>
        <w:t xml:space="preserve">je dobivena </w:t>
      </w:r>
      <w:r w:rsidRPr="00BB2168">
        <w:rPr>
          <w:rFonts w:cs="Arial"/>
        </w:rPr>
        <w:t>koncesij</w:t>
      </w:r>
      <w:r w:rsidR="00817BBD">
        <w:rPr>
          <w:rFonts w:cs="Arial"/>
        </w:rPr>
        <w:t>a</w:t>
      </w:r>
      <w:r w:rsidRPr="00BB2168">
        <w:rPr>
          <w:rFonts w:cs="Arial"/>
        </w:rPr>
        <w:t xml:space="preserve">, što je u javnom interesu i od posebnog interesa za Požeško-slavonsku županiju. </w:t>
      </w:r>
    </w:p>
    <w:p w14:paraId="1ACD0A7D" w14:textId="77777777" w:rsidR="00817BBD" w:rsidRDefault="00817BBD" w:rsidP="00BB2168">
      <w:pPr>
        <w:spacing w:after="0"/>
        <w:jc w:val="both"/>
        <w:rPr>
          <w:rFonts w:cs="Arial"/>
        </w:rPr>
      </w:pPr>
    </w:p>
    <w:p w14:paraId="28136792" w14:textId="37794D32" w:rsidR="00BB2168" w:rsidRDefault="00817BBD" w:rsidP="00880F56">
      <w:pPr>
        <w:spacing w:after="0"/>
        <w:jc w:val="both"/>
        <w:rPr>
          <w:rFonts w:cs="Arial"/>
        </w:rPr>
      </w:pPr>
      <w:r w:rsidRPr="006F55F8">
        <w:rPr>
          <w:rFonts w:cs="Arial"/>
        </w:rPr>
        <w:t xml:space="preserve">U 2024. </w:t>
      </w:r>
      <w:r w:rsidR="006F55F8" w:rsidRPr="006F55F8">
        <w:rPr>
          <w:rFonts w:cs="Arial"/>
        </w:rPr>
        <w:t xml:space="preserve">se </w:t>
      </w:r>
      <w:r w:rsidRPr="006F55F8">
        <w:rPr>
          <w:rFonts w:cs="Arial"/>
        </w:rPr>
        <w:t>planira</w:t>
      </w:r>
      <w:r w:rsidR="006F55F8" w:rsidRPr="006F55F8">
        <w:rPr>
          <w:rFonts w:cs="Arial"/>
        </w:rPr>
        <w:t xml:space="preserve"> izraditi </w:t>
      </w:r>
      <w:r w:rsidR="00BB2168" w:rsidRPr="006F55F8">
        <w:rPr>
          <w:rFonts w:cs="Arial"/>
        </w:rPr>
        <w:t xml:space="preserve">Elaborat zaštite okoliša za </w:t>
      </w:r>
      <w:r w:rsidR="006F55F8" w:rsidRPr="006F55F8">
        <w:rPr>
          <w:rFonts w:cs="Arial"/>
        </w:rPr>
        <w:t xml:space="preserve">postupak </w:t>
      </w:r>
      <w:r w:rsidR="00BB2168" w:rsidRPr="006F55F8">
        <w:rPr>
          <w:rFonts w:cs="Arial"/>
        </w:rPr>
        <w:t>ocjen</w:t>
      </w:r>
      <w:r w:rsidR="006F55F8" w:rsidRPr="006F55F8">
        <w:rPr>
          <w:rFonts w:cs="Arial"/>
        </w:rPr>
        <w:t>e</w:t>
      </w:r>
      <w:r w:rsidR="00BB2168" w:rsidRPr="006F55F8">
        <w:rPr>
          <w:rFonts w:cs="Arial"/>
        </w:rPr>
        <w:t xml:space="preserve"> o potrebi procjene utjecaja zahvata na okoliš</w:t>
      </w:r>
      <w:r w:rsidR="006F55F8" w:rsidRPr="006F55F8">
        <w:rPr>
          <w:rFonts w:cs="Arial"/>
        </w:rPr>
        <w:t xml:space="preserve"> te ishoditi Rješenje o prihvatljivosti zahvata izrade istražne geotermalne bušotine na okoliš.</w:t>
      </w:r>
    </w:p>
    <w:p w14:paraId="21EC0B6A" w14:textId="777EA71D" w:rsidR="00BB2168" w:rsidRDefault="00BB2168" w:rsidP="009C4925">
      <w:pPr>
        <w:spacing w:after="0"/>
        <w:jc w:val="both"/>
      </w:pPr>
    </w:p>
    <w:p w14:paraId="6EC9AC45" w14:textId="59747753" w:rsidR="00BB2168" w:rsidRPr="00BB2168" w:rsidRDefault="00BB2168" w:rsidP="00BB2168">
      <w:pPr>
        <w:spacing w:after="0"/>
        <w:jc w:val="both"/>
        <w:rPr>
          <w:b/>
          <w:bCs/>
          <w:sz w:val="24"/>
          <w:szCs w:val="24"/>
        </w:rPr>
      </w:pPr>
      <w:r w:rsidRPr="00BB2168">
        <w:rPr>
          <w:b/>
          <w:bCs/>
          <w:sz w:val="24"/>
          <w:szCs w:val="24"/>
        </w:rPr>
        <w:t xml:space="preserve">ZAKONSKA OSNOVNA ZA </w:t>
      </w:r>
      <w:r>
        <w:rPr>
          <w:b/>
          <w:bCs/>
          <w:sz w:val="24"/>
          <w:szCs w:val="24"/>
        </w:rPr>
        <w:t>PROVOĐENJE PLANA</w:t>
      </w:r>
    </w:p>
    <w:p w14:paraId="49E2D597" w14:textId="6A29CBA5" w:rsidR="00BB2168" w:rsidRDefault="00BB2168" w:rsidP="00BB2168">
      <w:pPr>
        <w:pStyle w:val="Odlomakpopisa"/>
        <w:numPr>
          <w:ilvl w:val="0"/>
          <w:numId w:val="10"/>
        </w:numPr>
        <w:spacing w:after="0"/>
      </w:pPr>
      <w:r>
        <w:t>Plan razvoja Požeško-slavonske županije</w:t>
      </w:r>
      <w:r w:rsidR="008F52D1">
        <w:t xml:space="preserve"> </w:t>
      </w:r>
      <w:r w:rsidR="008F52D1" w:rsidRPr="008F52D1">
        <w:t>za razdoblje 2021.-2027.</w:t>
      </w:r>
      <w:r w:rsidR="008F52D1">
        <w:t xml:space="preserve"> </w:t>
      </w:r>
      <w:r w:rsidR="008F52D1" w:rsidRPr="008F52D1">
        <w:t xml:space="preserve">godine </w:t>
      </w:r>
    </w:p>
    <w:p w14:paraId="1E28EBE2" w14:textId="77777777" w:rsidR="00BB2168" w:rsidRDefault="00BB2168" w:rsidP="00BB2168">
      <w:pPr>
        <w:pStyle w:val="Odlomakpopisa"/>
        <w:numPr>
          <w:ilvl w:val="0"/>
          <w:numId w:val="10"/>
        </w:numPr>
        <w:spacing w:after="0"/>
      </w:pPr>
      <w:r>
        <w:t>Zakon o izvršenju Državnog proračuna Republike Hrvatske</w:t>
      </w:r>
    </w:p>
    <w:p w14:paraId="22EDF167" w14:textId="77777777" w:rsidR="00BB2168" w:rsidRDefault="00BB2168" w:rsidP="00BB2168">
      <w:pPr>
        <w:pStyle w:val="Odlomakpopisa"/>
        <w:numPr>
          <w:ilvl w:val="0"/>
          <w:numId w:val="10"/>
        </w:numPr>
        <w:spacing w:after="0"/>
      </w:pPr>
      <w:r>
        <w:t>Zakon o financiranju jedinica lokalne i područne (regionalne) samouprave</w:t>
      </w:r>
    </w:p>
    <w:p w14:paraId="1D52CE04" w14:textId="77777777" w:rsidR="00BB2168" w:rsidRDefault="00BB2168" w:rsidP="00BB2168">
      <w:pPr>
        <w:spacing w:after="0"/>
      </w:pPr>
    </w:p>
    <w:p w14:paraId="0CB641E1" w14:textId="4A6FB216" w:rsidR="00BB2168" w:rsidRPr="00BB2168" w:rsidRDefault="00BB2168" w:rsidP="00BB2168">
      <w:pPr>
        <w:spacing w:after="0"/>
        <w:rPr>
          <w:b/>
          <w:bCs/>
          <w:sz w:val="24"/>
          <w:szCs w:val="24"/>
        </w:rPr>
      </w:pPr>
      <w:r w:rsidRPr="00BB2168">
        <w:rPr>
          <w:b/>
          <w:bCs/>
          <w:sz w:val="24"/>
          <w:szCs w:val="24"/>
        </w:rPr>
        <w:t xml:space="preserve">POTREBNA SREDSTVA ZA PROVOĐENJE PROGRAMA: </w:t>
      </w:r>
    </w:p>
    <w:p w14:paraId="470A00B9" w14:textId="12DFB120" w:rsidR="00BB2168" w:rsidRDefault="00834DB0" w:rsidP="00BB2168">
      <w:pPr>
        <w:spacing w:after="0"/>
      </w:pPr>
      <w:r w:rsidRPr="006F55F8">
        <w:t>30.000</w:t>
      </w:r>
      <w:r w:rsidR="00BB2168" w:rsidRPr="006F55F8">
        <w:t>,00</w:t>
      </w:r>
      <w:r w:rsidR="00BB2168">
        <w:t xml:space="preserve"> </w:t>
      </w:r>
      <w:r w:rsidR="005617BD">
        <w:t>eura</w:t>
      </w:r>
      <w:r w:rsidR="00BB2168">
        <w:t xml:space="preserve">, iz sredstava Osnivača. </w:t>
      </w:r>
    </w:p>
    <w:p w14:paraId="7344BCD3" w14:textId="77777777" w:rsidR="005617BD" w:rsidRDefault="005617BD" w:rsidP="00BB2168">
      <w:pPr>
        <w:spacing w:after="0"/>
      </w:pPr>
    </w:p>
    <w:p w14:paraId="254D3DFE" w14:textId="1BC9216A" w:rsidR="00BB2168" w:rsidRPr="00BB2168" w:rsidRDefault="00BB2168" w:rsidP="00BB2168">
      <w:pPr>
        <w:spacing w:after="0"/>
        <w:rPr>
          <w:b/>
          <w:bCs/>
          <w:sz w:val="24"/>
          <w:szCs w:val="24"/>
        </w:rPr>
      </w:pPr>
      <w:r w:rsidRPr="00BB2168">
        <w:rPr>
          <w:b/>
          <w:bCs/>
          <w:sz w:val="24"/>
          <w:szCs w:val="24"/>
        </w:rPr>
        <w:t>CILJEVI PROVEDBE PROGRAMA I POKAZATELJI USPJEŠNOSTI</w:t>
      </w:r>
    </w:p>
    <w:p w14:paraId="1F500866" w14:textId="77777777" w:rsidR="00BB2168" w:rsidRDefault="00BB2168" w:rsidP="00BB2168">
      <w:pPr>
        <w:pStyle w:val="Odlomakpopisa"/>
        <w:numPr>
          <w:ilvl w:val="0"/>
          <w:numId w:val="11"/>
        </w:numPr>
        <w:spacing w:after="0"/>
      </w:pPr>
      <w:r>
        <w:t>Izrada potrebne dokumentacije i druge aktivnosti te participacija u provođenju projekata</w:t>
      </w:r>
    </w:p>
    <w:p w14:paraId="5C5F03B3" w14:textId="77777777" w:rsidR="00BB2168" w:rsidRDefault="00BB2168" w:rsidP="00BB2168">
      <w:pPr>
        <w:pStyle w:val="Odlomakpopisa"/>
        <w:numPr>
          <w:ilvl w:val="0"/>
          <w:numId w:val="11"/>
        </w:numPr>
        <w:spacing w:after="0"/>
      </w:pPr>
      <w:r>
        <w:t xml:space="preserve">Strateški cilj: </w:t>
      </w:r>
      <w:r w:rsidRPr="001229AC">
        <w:t>NRS 2030, SC8</w:t>
      </w:r>
      <w:r>
        <w:t>:</w:t>
      </w:r>
      <w:r w:rsidRPr="001229AC">
        <w:t xml:space="preserve"> </w:t>
      </w:r>
      <w:r>
        <w:t xml:space="preserve">8. </w:t>
      </w:r>
      <w:r w:rsidRPr="001229AC">
        <w:t>Ekološka i energetska tranzicija za klimatsku neutralnost</w:t>
      </w:r>
    </w:p>
    <w:p w14:paraId="441DD147" w14:textId="77777777" w:rsidR="00BB2168" w:rsidRDefault="00BB2168" w:rsidP="00BB2168">
      <w:pPr>
        <w:pStyle w:val="Odlomakpopisa"/>
        <w:numPr>
          <w:ilvl w:val="0"/>
          <w:numId w:val="11"/>
        </w:numPr>
        <w:spacing w:after="0"/>
      </w:pPr>
      <w:r>
        <w:t>Poseban cilj: 2.7. Osigurati ekološku i energetsku tranziciju</w:t>
      </w:r>
      <w:bookmarkStart w:id="0" w:name="_GoBack"/>
      <w:bookmarkEnd w:id="0"/>
    </w:p>
    <w:p w14:paraId="46F2762C" w14:textId="62023DBF" w:rsidR="00BB2168" w:rsidRDefault="008F52D1" w:rsidP="00BB2168">
      <w:pPr>
        <w:pStyle w:val="Odlomakpopisa"/>
        <w:numPr>
          <w:ilvl w:val="0"/>
          <w:numId w:val="11"/>
        </w:numPr>
        <w:spacing w:after="0"/>
      </w:pPr>
      <w:r>
        <w:t>Broj projekata u provedbi: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192"/>
        <w:gridCol w:w="1192"/>
      </w:tblGrid>
      <w:tr w:rsidR="008F52D1" w:rsidRPr="008F52D1" w14:paraId="7FFAEE80" w14:textId="77777777" w:rsidTr="008F52D1">
        <w:trPr>
          <w:trHeight w:val="307"/>
        </w:trPr>
        <w:tc>
          <w:tcPr>
            <w:tcW w:w="1192" w:type="dxa"/>
          </w:tcPr>
          <w:p w14:paraId="18FD93E6" w14:textId="4DF833B4" w:rsidR="008F52D1" w:rsidRPr="008F52D1" w:rsidRDefault="008F52D1" w:rsidP="008F52D1">
            <w:pPr>
              <w:pStyle w:val="Odlomakpopisa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8F52D1">
              <w:rPr>
                <w:sz w:val="18"/>
                <w:szCs w:val="18"/>
              </w:rPr>
              <w:t>Polazna vrijednost</w:t>
            </w:r>
          </w:p>
        </w:tc>
        <w:tc>
          <w:tcPr>
            <w:tcW w:w="1192" w:type="dxa"/>
          </w:tcPr>
          <w:p w14:paraId="531FA49D" w14:textId="3F53709A" w:rsidR="008F52D1" w:rsidRPr="008F52D1" w:rsidRDefault="008F52D1" w:rsidP="008F52D1">
            <w:pPr>
              <w:pStyle w:val="Odlomakpopisa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8F52D1">
              <w:rPr>
                <w:sz w:val="18"/>
                <w:szCs w:val="18"/>
              </w:rPr>
              <w:t>Ciljana vrijednost</w:t>
            </w:r>
          </w:p>
        </w:tc>
      </w:tr>
      <w:tr w:rsidR="008F52D1" w14:paraId="21AF429D" w14:textId="77777777" w:rsidTr="008F52D1">
        <w:trPr>
          <w:trHeight w:val="307"/>
        </w:trPr>
        <w:tc>
          <w:tcPr>
            <w:tcW w:w="1192" w:type="dxa"/>
          </w:tcPr>
          <w:p w14:paraId="589CB20A" w14:textId="7F139FBB" w:rsidR="008F52D1" w:rsidRPr="008F52D1" w:rsidRDefault="008F52D1" w:rsidP="008F52D1">
            <w:pPr>
              <w:pStyle w:val="Odlomakpopisa"/>
              <w:spacing w:after="0"/>
              <w:ind w:left="0"/>
              <w:jc w:val="center"/>
              <w:rPr>
                <w:b/>
                <w:bCs/>
              </w:rPr>
            </w:pPr>
            <w:r w:rsidRPr="008F52D1">
              <w:rPr>
                <w:b/>
                <w:bCs/>
              </w:rPr>
              <w:t>0</w:t>
            </w:r>
          </w:p>
        </w:tc>
        <w:tc>
          <w:tcPr>
            <w:tcW w:w="1192" w:type="dxa"/>
          </w:tcPr>
          <w:p w14:paraId="0E67081F" w14:textId="2EE3B655" w:rsidR="008F52D1" w:rsidRPr="008F52D1" w:rsidRDefault="008F52D1" w:rsidP="008F52D1">
            <w:pPr>
              <w:pStyle w:val="Odlomakpopisa"/>
              <w:spacing w:after="0"/>
              <w:ind w:left="0"/>
              <w:jc w:val="center"/>
              <w:rPr>
                <w:b/>
                <w:bCs/>
              </w:rPr>
            </w:pPr>
            <w:r w:rsidRPr="008F52D1">
              <w:rPr>
                <w:b/>
                <w:bCs/>
              </w:rPr>
              <w:t>1</w:t>
            </w:r>
          </w:p>
        </w:tc>
      </w:tr>
    </w:tbl>
    <w:p w14:paraId="0B07ADC5" w14:textId="77777777" w:rsidR="008F52D1" w:rsidRDefault="008F52D1" w:rsidP="008F52D1">
      <w:pPr>
        <w:pStyle w:val="Odlomakpopisa"/>
        <w:spacing w:after="0"/>
      </w:pPr>
    </w:p>
    <w:p w14:paraId="50DDF9EC" w14:textId="0E13AE09" w:rsidR="00BB2168" w:rsidRDefault="00BB2168" w:rsidP="009C4925">
      <w:pPr>
        <w:spacing w:after="0"/>
        <w:jc w:val="both"/>
      </w:pPr>
    </w:p>
    <w:p w14:paraId="24085089" w14:textId="77777777" w:rsidR="00BB2168" w:rsidRDefault="00BB2168" w:rsidP="009C4925">
      <w:pPr>
        <w:spacing w:after="0"/>
        <w:jc w:val="both"/>
      </w:pPr>
    </w:p>
    <w:p w14:paraId="53AC7BDB" w14:textId="77777777" w:rsidR="007654F5" w:rsidRDefault="007654F5" w:rsidP="009C4925">
      <w:pPr>
        <w:spacing w:after="0"/>
        <w:jc w:val="both"/>
      </w:pPr>
      <w:r>
        <w:tab/>
      </w:r>
      <w:r>
        <w:tab/>
      </w:r>
      <w:r>
        <w:tab/>
      </w:r>
      <w:r>
        <w:tab/>
      </w:r>
    </w:p>
    <w:p w14:paraId="1B185F32" w14:textId="5655A0AA" w:rsidR="007654F5" w:rsidRDefault="007654F5" w:rsidP="009C492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BFF">
        <w:t xml:space="preserve">            </w:t>
      </w:r>
      <w:r>
        <w:t>DIREKTOR:</w:t>
      </w:r>
    </w:p>
    <w:p w14:paraId="1108C474" w14:textId="77777777" w:rsidR="007654F5" w:rsidRDefault="007654F5" w:rsidP="009C4925">
      <w:pPr>
        <w:spacing w:after="0"/>
        <w:jc w:val="both"/>
      </w:pPr>
    </w:p>
    <w:p w14:paraId="18654DF7" w14:textId="1E131972" w:rsidR="007654F5" w:rsidRDefault="007654F5" w:rsidP="009C492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BFF">
        <w:t xml:space="preserve">Željko Feigl </w:t>
      </w:r>
      <w:proofErr w:type="spellStart"/>
      <w:r w:rsidR="00901BFF">
        <w:t>mag.ing.geol</w:t>
      </w:r>
      <w:proofErr w:type="spellEnd"/>
      <w:r w:rsidR="00901BFF">
        <w:t>.</w:t>
      </w:r>
    </w:p>
    <w:sectPr w:rsidR="007654F5" w:rsidSect="003A4606">
      <w:footerReference w:type="even" r:id="rId7"/>
      <w:headerReference w:type="first" r:id="rId8"/>
      <w:pgSz w:w="11906" w:h="16838" w:code="9"/>
      <w:pgMar w:top="83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049B5" w14:textId="77777777" w:rsidR="00A52F4F" w:rsidRDefault="00A52F4F">
      <w:r>
        <w:separator/>
      </w:r>
    </w:p>
  </w:endnote>
  <w:endnote w:type="continuationSeparator" w:id="0">
    <w:p w14:paraId="49BBADB1" w14:textId="77777777" w:rsidR="00A52F4F" w:rsidRDefault="00A5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09678" w14:textId="77777777" w:rsidR="00AB1925" w:rsidRDefault="006F55F8" w:rsidP="003A4606">
    <w:pPr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pict w14:anchorId="1BD4E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0.6pt;height:4.3pt" o:hrpct="0" o:hralign="center" o:hr="t">
          <v:imagedata r:id="rId1" o:title="BD14539_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DBCCF" w14:textId="77777777" w:rsidR="00A52F4F" w:rsidRDefault="00A52F4F">
      <w:r>
        <w:separator/>
      </w:r>
    </w:p>
  </w:footnote>
  <w:footnote w:type="continuationSeparator" w:id="0">
    <w:p w14:paraId="4CE1C1B1" w14:textId="77777777" w:rsidR="00A52F4F" w:rsidRDefault="00A5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70"/>
    </w:tblGrid>
    <w:tr w:rsidR="00AB1925" w14:paraId="62525F17" w14:textId="77777777">
      <w:tc>
        <w:tcPr>
          <w:tcW w:w="9288" w:type="dxa"/>
          <w:tcBorders>
            <w:bottom w:val="threeDEmboss" w:sz="6" w:space="0" w:color="215868"/>
          </w:tcBorders>
        </w:tcPr>
        <w:p w14:paraId="73320E10" w14:textId="1462F99F" w:rsidR="00AB1925" w:rsidRPr="009C5CD4" w:rsidRDefault="0051106B" w:rsidP="00A14F17">
          <w:pPr>
            <w:pStyle w:val="Zaglavlje"/>
            <w:jc w:val="center"/>
            <w:rPr>
              <w:noProof/>
              <w:sz w:val="36"/>
              <w:szCs w:val="36"/>
              <w:lang w:eastAsia="hr-HR"/>
            </w:rPr>
          </w:pPr>
          <w:r w:rsidRPr="009C5CD4">
            <w:rPr>
              <w:noProof/>
              <w:sz w:val="36"/>
              <w:szCs w:val="36"/>
              <w:lang w:eastAsia="hr-HR"/>
            </w:rPr>
            <w:t xml:space="preserve">PANONSKI IZVOR </w:t>
          </w:r>
          <w:r w:rsidR="00BB2168" w:rsidRPr="00BB2168">
            <w:rPr>
              <w:noProof/>
              <w:sz w:val="36"/>
              <w:szCs w:val="36"/>
              <w:lang w:eastAsia="hr-HR"/>
            </w:rPr>
            <w:t>d.o.o.</w:t>
          </w:r>
        </w:p>
      </w:tc>
    </w:tr>
  </w:tbl>
  <w:p w14:paraId="0D16E920" w14:textId="77777777" w:rsidR="00AB1925" w:rsidRDefault="00AB1925" w:rsidP="00840C4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277C"/>
    <w:multiLevelType w:val="hybridMultilevel"/>
    <w:tmpl w:val="DD1637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228"/>
    <w:multiLevelType w:val="hybridMultilevel"/>
    <w:tmpl w:val="E424FB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3F77"/>
    <w:multiLevelType w:val="hybridMultilevel"/>
    <w:tmpl w:val="564AF0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3A6A"/>
    <w:multiLevelType w:val="hybridMultilevel"/>
    <w:tmpl w:val="C5D0522A"/>
    <w:lvl w:ilvl="0" w:tplc="AA087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92822"/>
    <w:multiLevelType w:val="hybridMultilevel"/>
    <w:tmpl w:val="C5C475E8"/>
    <w:lvl w:ilvl="0" w:tplc="386E1EC4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238C5"/>
    <w:multiLevelType w:val="hybridMultilevel"/>
    <w:tmpl w:val="A0AA28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C0DCD"/>
    <w:multiLevelType w:val="hybridMultilevel"/>
    <w:tmpl w:val="0FA0F2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6121BC"/>
    <w:multiLevelType w:val="hybridMultilevel"/>
    <w:tmpl w:val="C7F0BE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51435"/>
    <w:multiLevelType w:val="hybridMultilevel"/>
    <w:tmpl w:val="FA94B6D8"/>
    <w:lvl w:ilvl="0" w:tplc="D070E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22B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Calibri" w:hAnsi="Calibri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E72E96"/>
    <w:multiLevelType w:val="hybridMultilevel"/>
    <w:tmpl w:val="8820C7A6"/>
    <w:lvl w:ilvl="0" w:tplc="E9784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4C"/>
    <w:rsid w:val="00020E8E"/>
    <w:rsid w:val="00041571"/>
    <w:rsid w:val="00080511"/>
    <w:rsid w:val="00083CB2"/>
    <w:rsid w:val="000A173D"/>
    <w:rsid w:val="000B0C39"/>
    <w:rsid w:val="000C5AAF"/>
    <w:rsid w:val="000C5CE2"/>
    <w:rsid w:val="00116286"/>
    <w:rsid w:val="00116AF0"/>
    <w:rsid w:val="00137B49"/>
    <w:rsid w:val="00167C1E"/>
    <w:rsid w:val="0017351A"/>
    <w:rsid w:val="001755DB"/>
    <w:rsid w:val="00175DDE"/>
    <w:rsid w:val="001C114D"/>
    <w:rsid w:val="001E2270"/>
    <w:rsid w:val="001E30C2"/>
    <w:rsid w:val="00215F15"/>
    <w:rsid w:val="00225605"/>
    <w:rsid w:val="00233DB3"/>
    <w:rsid w:val="00250821"/>
    <w:rsid w:val="002B0879"/>
    <w:rsid w:val="002B5E83"/>
    <w:rsid w:val="002D71F5"/>
    <w:rsid w:val="002E344B"/>
    <w:rsid w:val="003146C9"/>
    <w:rsid w:val="003273C3"/>
    <w:rsid w:val="00330C31"/>
    <w:rsid w:val="0033327B"/>
    <w:rsid w:val="0035255C"/>
    <w:rsid w:val="00370279"/>
    <w:rsid w:val="00386057"/>
    <w:rsid w:val="003A20EF"/>
    <w:rsid w:val="003A4606"/>
    <w:rsid w:val="003B6579"/>
    <w:rsid w:val="003D18B8"/>
    <w:rsid w:val="003D6BF1"/>
    <w:rsid w:val="004009C7"/>
    <w:rsid w:val="004219EA"/>
    <w:rsid w:val="004427F8"/>
    <w:rsid w:val="004A4393"/>
    <w:rsid w:val="004B622A"/>
    <w:rsid w:val="004B78D9"/>
    <w:rsid w:val="004C6361"/>
    <w:rsid w:val="004C71D1"/>
    <w:rsid w:val="00502821"/>
    <w:rsid w:val="0051106B"/>
    <w:rsid w:val="005145CD"/>
    <w:rsid w:val="0052066A"/>
    <w:rsid w:val="0054364C"/>
    <w:rsid w:val="00550266"/>
    <w:rsid w:val="00551F6C"/>
    <w:rsid w:val="005539C5"/>
    <w:rsid w:val="005617BD"/>
    <w:rsid w:val="00591E7B"/>
    <w:rsid w:val="00596A85"/>
    <w:rsid w:val="005B134F"/>
    <w:rsid w:val="005B3449"/>
    <w:rsid w:val="00602FC2"/>
    <w:rsid w:val="00636B97"/>
    <w:rsid w:val="006646B4"/>
    <w:rsid w:val="0069156F"/>
    <w:rsid w:val="006C2C40"/>
    <w:rsid w:val="006F55F8"/>
    <w:rsid w:val="00706A8E"/>
    <w:rsid w:val="00725738"/>
    <w:rsid w:val="00727DA8"/>
    <w:rsid w:val="007379A1"/>
    <w:rsid w:val="007509B2"/>
    <w:rsid w:val="00750CAD"/>
    <w:rsid w:val="007654F5"/>
    <w:rsid w:val="007814F6"/>
    <w:rsid w:val="007B6885"/>
    <w:rsid w:val="007B74FE"/>
    <w:rsid w:val="0081772F"/>
    <w:rsid w:val="00817BBD"/>
    <w:rsid w:val="0082613C"/>
    <w:rsid w:val="00834DB0"/>
    <w:rsid w:val="00840C41"/>
    <w:rsid w:val="00880F56"/>
    <w:rsid w:val="00882AD5"/>
    <w:rsid w:val="00890F77"/>
    <w:rsid w:val="008A4C08"/>
    <w:rsid w:val="008D413F"/>
    <w:rsid w:val="008F52D1"/>
    <w:rsid w:val="00901BFF"/>
    <w:rsid w:val="00901F2D"/>
    <w:rsid w:val="00905610"/>
    <w:rsid w:val="00905DF1"/>
    <w:rsid w:val="00916D86"/>
    <w:rsid w:val="00936B02"/>
    <w:rsid w:val="00943FE4"/>
    <w:rsid w:val="009671D2"/>
    <w:rsid w:val="009674B6"/>
    <w:rsid w:val="00972E2A"/>
    <w:rsid w:val="00973AC9"/>
    <w:rsid w:val="009861BA"/>
    <w:rsid w:val="009C1BAD"/>
    <w:rsid w:val="009C422F"/>
    <w:rsid w:val="009C4925"/>
    <w:rsid w:val="009C5CD4"/>
    <w:rsid w:val="009D08A1"/>
    <w:rsid w:val="009E2EE0"/>
    <w:rsid w:val="009E424D"/>
    <w:rsid w:val="009F19F1"/>
    <w:rsid w:val="00A14F17"/>
    <w:rsid w:val="00A51CDC"/>
    <w:rsid w:val="00A52F4F"/>
    <w:rsid w:val="00A71ECF"/>
    <w:rsid w:val="00AA091A"/>
    <w:rsid w:val="00AB1925"/>
    <w:rsid w:val="00B02941"/>
    <w:rsid w:val="00B14376"/>
    <w:rsid w:val="00B7012B"/>
    <w:rsid w:val="00B931B3"/>
    <w:rsid w:val="00BB2168"/>
    <w:rsid w:val="00BC5B6F"/>
    <w:rsid w:val="00BC6AA3"/>
    <w:rsid w:val="00BE4AFD"/>
    <w:rsid w:val="00C205B1"/>
    <w:rsid w:val="00C36760"/>
    <w:rsid w:val="00C3727A"/>
    <w:rsid w:val="00C41811"/>
    <w:rsid w:val="00C47A94"/>
    <w:rsid w:val="00CA56D6"/>
    <w:rsid w:val="00CB7629"/>
    <w:rsid w:val="00CF27CE"/>
    <w:rsid w:val="00D14422"/>
    <w:rsid w:val="00D35FC3"/>
    <w:rsid w:val="00D535D1"/>
    <w:rsid w:val="00D83A95"/>
    <w:rsid w:val="00DE5DD0"/>
    <w:rsid w:val="00E41A97"/>
    <w:rsid w:val="00E5168F"/>
    <w:rsid w:val="00E67C11"/>
    <w:rsid w:val="00E7494E"/>
    <w:rsid w:val="00E97C12"/>
    <w:rsid w:val="00EE1919"/>
    <w:rsid w:val="00EE7A37"/>
    <w:rsid w:val="00F24CFA"/>
    <w:rsid w:val="00F32E2F"/>
    <w:rsid w:val="00F925D0"/>
    <w:rsid w:val="00FA08EF"/>
    <w:rsid w:val="00FC00A9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5BBCA"/>
  <w15:docId w15:val="{62284DBB-E137-433B-AD3B-040B446D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72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A460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A46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semiHidden/>
    <w:rsid w:val="003A4606"/>
    <w:rPr>
      <w:rFonts w:ascii="Calibri" w:eastAsia="Calibri" w:hAnsi="Calibri"/>
      <w:sz w:val="22"/>
      <w:szCs w:val="22"/>
      <w:lang w:val="hr-HR" w:eastAsia="en-US" w:bidi="ar-SA"/>
    </w:rPr>
  </w:style>
  <w:style w:type="character" w:styleId="Hiperveza">
    <w:name w:val="Hyperlink"/>
    <w:rsid w:val="003A4606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11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16286"/>
    <w:rPr>
      <w:rFonts w:ascii="Tahoma" w:eastAsia="Calibri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225605"/>
    <w:pPr>
      <w:ind w:left="720"/>
      <w:contextualSpacing/>
    </w:pPr>
  </w:style>
  <w:style w:type="table" w:styleId="Reetkatablice">
    <w:name w:val="Table Grid"/>
    <w:basedOn w:val="Obinatablica"/>
    <w:rsid w:val="008F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Požeško-slavonske županije d</vt:lpstr>
    </vt:vector>
  </TitlesOfParts>
  <Company>Apeiron</Company>
  <LinksUpToDate>false</LinksUpToDate>
  <CharactersWithSpaces>6134</CharactersWithSpaces>
  <SharedDoc>false</SharedDoc>
  <HLinks>
    <vt:vector size="6" baseType="variant">
      <vt:variant>
        <vt:i4>1769559</vt:i4>
      </vt:variant>
      <vt:variant>
        <vt:i4>0</vt:i4>
      </vt:variant>
      <vt:variant>
        <vt:i4>0</vt:i4>
      </vt:variant>
      <vt:variant>
        <vt:i4>5</vt:i4>
      </vt:variant>
      <vt:variant>
        <vt:lpwstr>http://www.panora.hr/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Požeško-slavonske županije d</dc:title>
  <dc:creator>Veronika Peić</dc:creator>
  <cp:lastModifiedBy>Korisnik</cp:lastModifiedBy>
  <cp:revision>13</cp:revision>
  <cp:lastPrinted>2023-03-02T07:13:00Z</cp:lastPrinted>
  <dcterms:created xsi:type="dcterms:W3CDTF">2022-01-24T13:48:00Z</dcterms:created>
  <dcterms:modified xsi:type="dcterms:W3CDTF">2024-02-09T12:34:00Z</dcterms:modified>
</cp:coreProperties>
</file>