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A41DA" w14:textId="6AD9556C" w:rsidR="001E7B85" w:rsidRDefault="007A2EBB" w:rsidP="00663D6A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1C5E1A3" wp14:editId="0F6DF200">
                <wp:simplePos x="0" y="0"/>
                <wp:positionH relativeFrom="column">
                  <wp:posOffset>-4445</wp:posOffset>
                </wp:positionH>
                <wp:positionV relativeFrom="paragraph">
                  <wp:posOffset>738504</wp:posOffset>
                </wp:positionV>
                <wp:extent cx="2324100" cy="0"/>
                <wp:effectExtent l="0" t="0" r="19050" b="19050"/>
                <wp:wrapNone/>
                <wp:docPr id="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1712D" id="Ravni poveznik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5pt,58.15pt" to="182.6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" strokecolor="#4e6128 [1606]" strokeweight="1.5pt">
                <o:lock v:ext="edit" shapetype="f"/>
              </v:line>
            </w:pict>
          </mc:Fallback>
        </mc:AlternateContent>
      </w: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1" behindDoc="0" locked="0" layoutInCell="0" allowOverlap="1" wp14:anchorId="07E99DEE" wp14:editId="285C6238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218180" cy="8710295"/>
                <wp:effectExtent l="76200" t="190500" r="58420" b="62230"/>
                <wp:wrapSquare wrapText="bothSides"/>
                <wp:docPr id="296" name="Samoobl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871029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45DC9D1A" w14:textId="77777777" w:rsidR="00D06790" w:rsidRDefault="00D06790">
                            <w:pPr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B83CFA1" w14:textId="51CBFC0B" w:rsidR="00D06790" w:rsidRPr="00910E15" w:rsidRDefault="00D0679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910E1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Izvješće o radu </w:t>
                            </w:r>
                            <w:r w:rsidR="004B68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PANONSKOG IZVORA </w:t>
                            </w:r>
                            <w:r w:rsidR="00BE17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d.o.o.</w:t>
                            </w:r>
                          </w:p>
                          <w:p w14:paraId="4AC11D84" w14:textId="77777777" w:rsidR="00D06790" w:rsidRPr="00910E15" w:rsidRDefault="00D0679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6D963C79" w14:textId="133EEA5F" w:rsidR="00D06790" w:rsidRPr="00910E15" w:rsidRDefault="00D0679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za 20</w:t>
                            </w:r>
                            <w:r w:rsidR="004B68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  <w:r w:rsidR="001244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  <w:r w:rsidRPr="00910E1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. godinu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oundrect w14:anchorId="07E99DEE" id="Samooblik 2" o:spid="_x0000_s1026" style="position:absolute;margin-left:202.2pt;margin-top:0;width:253.4pt;height:685.85pt;z-index:251661311;visibility:visible;mso-wrap-style:square;mso-width-percent:0;mso-height-percent:100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100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" o:allowincell="f" fillcolor="#ddd8c2 [2894]" strokecolor="#938953 [1614]" strokeweight="3pt">
                <v:fill color2="#ddd8c2 [2894]" rotate="t" angle="270" colors="0 #827f70;.5 #bbb7a2;1 #dfdbc2" focus="100%" type="gradient"/>
                <v:shadow on="t" type="perspective" color="#bfbfbf" opacity=".5" origin="-.5,-.5" offset="51pt,-10pt" matrix=".75,,,.75"/>
                <v:textbox inset="18pt,18pt,18pt,18pt">
                  <w:txbxContent>
                    <w:p w14:paraId="45DC9D1A" w14:textId="77777777" w:rsidR="00D06790" w:rsidRDefault="00D06790">
                      <w:pPr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B83CFA1" w14:textId="51CBFC0B" w:rsidR="00D06790" w:rsidRPr="00910E15" w:rsidRDefault="00D0679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910E1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Izvješće o radu </w:t>
                      </w:r>
                      <w:r w:rsidR="004B68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PANONSKOG IZVORA </w:t>
                      </w:r>
                      <w:r w:rsidR="00BE17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>d.o.o.</w:t>
                      </w:r>
                    </w:p>
                    <w:p w14:paraId="4AC11D84" w14:textId="77777777" w:rsidR="00D06790" w:rsidRPr="00910E15" w:rsidRDefault="00D0679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6D963C79" w14:textId="133EEA5F" w:rsidR="00D06790" w:rsidRPr="00910E15" w:rsidRDefault="00D0679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>za 20</w:t>
                      </w:r>
                      <w:r w:rsidR="004B68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  <w:r w:rsidR="001244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  <w:r w:rsidRPr="00910E1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>. godinu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B6833">
        <w:rPr>
          <w:noProof/>
          <w:lang w:eastAsia="hr-HR"/>
        </w:rPr>
        <w:t xml:space="preserve">PANONSKI IZVOR </w:t>
      </w:r>
      <w:r w:rsidR="00BE17B8">
        <w:rPr>
          <w:noProof/>
          <w:lang w:eastAsia="hr-HR"/>
        </w:rPr>
        <w:t>d.o.o.</w:t>
      </w:r>
    </w:p>
    <w:p w14:paraId="0B4D0C15" w14:textId="77777777" w:rsidR="001E7B85" w:rsidRDefault="001E7B85" w:rsidP="00663D6A">
      <w:pPr>
        <w:spacing w:after="0"/>
      </w:pPr>
    </w:p>
    <w:p w14:paraId="25D54AD6" w14:textId="77777777" w:rsidR="00DB7F27" w:rsidRDefault="00DB7F27" w:rsidP="00663D6A">
      <w:pPr>
        <w:spacing w:after="0"/>
        <w:rPr>
          <w:b/>
        </w:rPr>
      </w:pPr>
    </w:p>
    <w:p w14:paraId="02A4B8FB" w14:textId="77777777" w:rsidR="00DB7F27" w:rsidRDefault="00DB7F27" w:rsidP="00663D6A">
      <w:pPr>
        <w:spacing w:after="0"/>
        <w:rPr>
          <w:b/>
        </w:rPr>
      </w:pPr>
    </w:p>
    <w:p w14:paraId="0459225F" w14:textId="77777777" w:rsidR="00DB7F27" w:rsidRDefault="00DB7F27" w:rsidP="00663D6A">
      <w:pPr>
        <w:spacing w:after="0"/>
        <w:rPr>
          <w:b/>
        </w:rPr>
      </w:pPr>
    </w:p>
    <w:p w14:paraId="6A8837EE" w14:textId="77777777" w:rsidR="00DB7F27" w:rsidRDefault="00DB7F27" w:rsidP="00663D6A">
      <w:pPr>
        <w:spacing w:after="0"/>
        <w:rPr>
          <w:b/>
        </w:rPr>
      </w:pPr>
    </w:p>
    <w:p w14:paraId="06D696BF" w14:textId="77777777" w:rsidR="00DB7F27" w:rsidRDefault="00DB7F27" w:rsidP="00663D6A">
      <w:pPr>
        <w:spacing w:after="0"/>
        <w:rPr>
          <w:b/>
        </w:rPr>
      </w:pPr>
    </w:p>
    <w:p w14:paraId="7161DA27" w14:textId="77777777" w:rsidR="00DB7F27" w:rsidRDefault="00DB7F27" w:rsidP="00663D6A">
      <w:pPr>
        <w:spacing w:after="0"/>
        <w:rPr>
          <w:b/>
        </w:rPr>
      </w:pPr>
    </w:p>
    <w:p w14:paraId="51FAEFEB" w14:textId="77777777" w:rsidR="00DB7F27" w:rsidRDefault="00DB7F27" w:rsidP="00663D6A">
      <w:pPr>
        <w:spacing w:after="0"/>
        <w:rPr>
          <w:b/>
        </w:rPr>
      </w:pPr>
    </w:p>
    <w:p w14:paraId="22D2FDFD" w14:textId="77777777" w:rsidR="00DB7F27" w:rsidRDefault="00DB7F27" w:rsidP="00663D6A">
      <w:pPr>
        <w:spacing w:after="0"/>
        <w:rPr>
          <w:b/>
        </w:rPr>
      </w:pPr>
    </w:p>
    <w:p w14:paraId="136690CE" w14:textId="77777777" w:rsidR="00DB7F27" w:rsidRDefault="00DB7F27" w:rsidP="00663D6A">
      <w:pPr>
        <w:spacing w:after="0"/>
        <w:rPr>
          <w:b/>
        </w:rPr>
      </w:pPr>
    </w:p>
    <w:p w14:paraId="60CDE3A9" w14:textId="77777777" w:rsidR="00DB7F27" w:rsidRDefault="00DB7F27" w:rsidP="00663D6A">
      <w:pPr>
        <w:spacing w:after="0"/>
        <w:rPr>
          <w:b/>
        </w:rPr>
      </w:pPr>
    </w:p>
    <w:p w14:paraId="55A3A668" w14:textId="77777777" w:rsidR="00DB7F27" w:rsidRDefault="00DB7F27" w:rsidP="00663D6A">
      <w:pPr>
        <w:spacing w:after="0"/>
        <w:rPr>
          <w:b/>
        </w:rPr>
      </w:pPr>
    </w:p>
    <w:p w14:paraId="0233BFB9" w14:textId="77777777" w:rsidR="00DB7F27" w:rsidRDefault="00DB7F27" w:rsidP="00663D6A">
      <w:pPr>
        <w:spacing w:after="0"/>
        <w:rPr>
          <w:b/>
        </w:rPr>
      </w:pPr>
    </w:p>
    <w:p w14:paraId="164ECAD1" w14:textId="77777777" w:rsidR="00DB7F27" w:rsidRDefault="00DB7F27" w:rsidP="00663D6A">
      <w:pPr>
        <w:spacing w:after="0"/>
        <w:rPr>
          <w:b/>
        </w:rPr>
      </w:pPr>
    </w:p>
    <w:p w14:paraId="67C766A7" w14:textId="77777777" w:rsidR="00DB7F27" w:rsidRDefault="00DB7F27" w:rsidP="00663D6A">
      <w:pPr>
        <w:spacing w:after="0"/>
        <w:rPr>
          <w:b/>
        </w:rPr>
      </w:pPr>
    </w:p>
    <w:p w14:paraId="67BA0462" w14:textId="77777777" w:rsidR="00DB7F27" w:rsidRDefault="00DB7F27" w:rsidP="00663D6A">
      <w:pPr>
        <w:spacing w:after="0"/>
        <w:rPr>
          <w:b/>
        </w:rPr>
      </w:pPr>
    </w:p>
    <w:p w14:paraId="66471D22" w14:textId="77777777" w:rsidR="00DB7F27" w:rsidRDefault="00DB7F27" w:rsidP="00663D6A">
      <w:pPr>
        <w:spacing w:after="0"/>
        <w:rPr>
          <w:b/>
        </w:rPr>
      </w:pPr>
    </w:p>
    <w:p w14:paraId="51359304" w14:textId="77777777" w:rsidR="00DB7F27" w:rsidRDefault="00DB7F27" w:rsidP="00663D6A">
      <w:pPr>
        <w:spacing w:after="0"/>
        <w:rPr>
          <w:b/>
        </w:rPr>
      </w:pPr>
    </w:p>
    <w:p w14:paraId="0F55EF5A" w14:textId="77777777" w:rsidR="00DB7F27" w:rsidRDefault="00DB7F27" w:rsidP="00663D6A">
      <w:pPr>
        <w:spacing w:after="0"/>
        <w:rPr>
          <w:b/>
        </w:rPr>
      </w:pPr>
    </w:p>
    <w:p w14:paraId="6ECBFC93" w14:textId="77777777" w:rsidR="00D86C0B" w:rsidRDefault="00D86C0B" w:rsidP="00663D6A">
      <w:pPr>
        <w:spacing w:after="0"/>
        <w:rPr>
          <w:b/>
        </w:rPr>
      </w:pPr>
    </w:p>
    <w:p w14:paraId="22A58C0A" w14:textId="77777777" w:rsidR="00D86C0B" w:rsidRDefault="00D86C0B" w:rsidP="00663D6A">
      <w:pPr>
        <w:spacing w:after="0"/>
        <w:rPr>
          <w:b/>
        </w:rPr>
      </w:pPr>
    </w:p>
    <w:p w14:paraId="43FA2031" w14:textId="77777777" w:rsidR="004B6833" w:rsidRDefault="004B6833" w:rsidP="00663D6A">
      <w:pPr>
        <w:spacing w:after="0"/>
        <w:rPr>
          <w:b/>
        </w:rPr>
      </w:pPr>
    </w:p>
    <w:p w14:paraId="6DB1D95B" w14:textId="6CE5179C" w:rsidR="004B6833" w:rsidRDefault="004B6833" w:rsidP="00663D6A">
      <w:pPr>
        <w:spacing w:after="0"/>
        <w:rPr>
          <w:b/>
        </w:rPr>
      </w:pPr>
    </w:p>
    <w:p w14:paraId="2BC7AF36" w14:textId="2699880E" w:rsidR="00663D6A" w:rsidRDefault="00663D6A" w:rsidP="00663D6A">
      <w:pPr>
        <w:spacing w:after="0"/>
        <w:rPr>
          <w:b/>
        </w:rPr>
      </w:pPr>
    </w:p>
    <w:p w14:paraId="6B0547F7" w14:textId="44A6C87D" w:rsidR="00663D6A" w:rsidRDefault="00663D6A" w:rsidP="00663D6A">
      <w:pPr>
        <w:spacing w:after="0"/>
        <w:rPr>
          <w:b/>
        </w:rPr>
      </w:pPr>
    </w:p>
    <w:p w14:paraId="4D6643B1" w14:textId="673FC6CC" w:rsidR="00663D6A" w:rsidRDefault="00663D6A" w:rsidP="00663D6A">
      <w:pPr>
        <w:spacing w:after="0"/>
        <w:rPr>
          <w:b/>
        </w:rPr>
      </w:pPr>
    </w:p>
    <w:p w14:paraId="14BA76B9" w14:textId="50695F4A" w:rsidR="00663D6A" w:rsidRDefault="00663D6A" w:rsidP="00663D6A">
      <w:pPr>
        <w:spacing w:after="0"/>
        <w:rPr>
          <w:b/>
        </w:rPr>
      </w:pPr>
    </w:p>
    <w:p w14:paraId="757969AE" w14:textId="4DD82335" w:rsidR="00663D6A" w:rsidRDefault="00663D6A" w:rsidP="00663D6A">
      <w:pPr>
        <w:spacing w:after="0"/>
        <w:rPr>
          <w:b/>
        </w:rPr>
      </w:pPr>
    </w:p>
    <w:p w14:paraId="77CB90C7" w14:textId="577E0B0B" w:rsidR="00663D6A" w:rsidRDefault="00663D6A" w:rsidP="00663D6A">
      <w:pPr>
        <w:spacing w:after="0"/>
        <w:rPr>
          <w:b/>
        </w:rPr>
      </w:pPr>
    </w:p>
    <w:p w14:paraId="197A7C71" w14:textId="0B04AD8E" w:rsidR="00663D6A" w:rsidRDefault="00663D6A" w:rsidP="00663D6A">
      <w:pPr>
        <w:spacing w:after="0"/>
        <w:rPr>
          <w:b/>
        </w:rPr>
      </w:pPr>
    </w:p>
    <w:p w14:paraId="4D82E465" w14:textId="3180DF4B" w:rsidR="00663D6A" w:rsidRDefault="00663D6A" w:rsidP="00663D6A">
      <w:pPr>
        <w:spacing w:after="0"/>
        <w:rPr>
          <w:b/>
        </w:rPr>
      </w:pPr>
    </w:p>
    <w:p w14:paraId="3803099A" w14:textId="67942C1D" w:rsidR="00663D6A" w:rsidRDefault="00663D6A" w:rsidP="00663D6A">
      <w:pPr>
        <w:spacing w:after="0"/>
        <w:rPr>
          <w:b/>
        </w:rPr>
      </w:pPr>
    </w:p>
    <w:p w14:paraId="3A6D4634" w14:textId="0D2B016D" w:rsidR="00663D6A" w:rsidRDefault="00663D6A" w:rsidP="00663D6A">
      <w:pPr>
        <w:spacing w:after="0"/>
        <w:rPr>
          <w:b/>
        </w:rPr>
      </w:pPr>
    </w:p>
    <w:p w14:paraId="45E25F7B" w14:textId="1875C3F5" w:rsidR="00663D6A" w:rsidRDefault="00663D6A" w:rsidP="00663D6A">
      <w:pPr>
        <w:spacing w:after="0"/>
        <w:rPr>
          <w:b/>
        </w:rPr>
      </w:pPr>
    </w:p>
    <w:p w14:paraId="78EB5269" w14:textId="76C58020" w:rsidR="00663D6A" w:rsidRDefault="00663D6A" w:rsidP="00663D6A">
      <w:pPr>
        <w:spacing w:after="0"/>
        <w:rPr>
          <w:b/>
        </w:rPr>
      </w:pPr>
    </w:p>
    <w:p w14:paraId="11D140BE" w14:textId="23AD68E8" w:rsidR="00663D6A" w:rsidRDefault="00663D6A" w:rsidP="00663D6A">
      <w:pPr>
        <w:spacing w:after="0"/>
        <w:rPr>
          <w:b/>
        </w:rPr>
      </w:pPr>
    </w:p>
    <w:p w14:paraId="4E9E4261" w14:textId="286562A0" w:rsidR="00663D6A" w:rsidRDefault="00663D6A" w:rsidP="00663D6A">
      <w:pPr>
        <w:spacing w:after="0"/>
        <w:rPr>
          <w:b/>
        </w:rPr>
      </w:pPr>
    </w:p>
    <w:p w14:paraId="5485505E" w14:textId="1969017D" w:rsidR="00663D6A" w:rsidRDefault="00663D6A" w:rsidP="00663D6A">
      <w:pPr>
        <w:spacing w:after="0"/>
        <w:rPr>
          <w:b/>
        </w:rPr>
      </w:pPr>
    </w:p>
    <w:p w14:paraId="6C6ADBFE" w14:textId="5A869955" w:rsidR="00663D6A" w:rsidRDefault="00663D6A" w:rsidP="00663D6A">
      <w:pPr>
        <w:spacing w:after="0"/>
        <w:rPr>
          <w:b/>
        </w:rPr>
      </w:pPr>
    </w:p>
    <w:p w14:paraId="78B527AB" w14:textId="58BFCA7F" w:rsidR="00663D6A" w:rsidRDefault="00663D6A" w:rsidP="00663D6A">
      <w:pPr>
        <w:spacing w:after="0"/>
        <w:rPr>
          <w:b/>
        </w:rPr>
      </w:pPr>
    </w:p>
    <w:p w14:paraId="50C8623F" w14:textId="326DEB3F" w:rsidR="00663D6A" w:rsidRDefault="00663D6A" w:rsidP="00663D6A">
      <w:pPr>
        <w:spacing w:after="0"/>
        <w:rPr>
          <w:b/>
        </w:rPr>
      </w:pPr>
    </w:p>
    <w:p w14:paraId="3DE699FE" w14:textId="77777777" w:rsidR="00663D6A" w:rsidRDefault="00663D6A" w:rsidP="00663D6A">
      <w:pPr>
        <w:spacing w:after="0"/>
        <w:rPr>
          <w:b/>
        </w:rPr>
      </w:pPr>
    </w:p>
    <w:p w14:paraId="5AEC64EE" w14:textId="38D7A779" w:rsidR="004B6833" w:rsidRDefault="004B6833" w:rsidP="00663D6A">
      <w:pPr>
        <w:spacing w:after="0"/>
        <w:rPr>
          <w:b/>
        </w:rPr>
      </w:pPr>
    </w:p>
    <w:p w14:paraId="4440ACCA" w14:textId="0031A770" w:rsidR="00533DA7" w:rsidRDefault="00533DA7" w:rsidP="00663D6A">
      <w:pPr>
        <w:spacing w:after="0"/>
        <w:rPr>
          <w:b/>
        </w:rPr>
      </w:pPr>
    </w:p>
    <w:p w14:paraId="0BF1364D" w14:textId="77777777" w:rsidR="00533DA7" w:rsidRDefault="00533DA7" w:rsidP="00663D6A">
      <w:pPr>
        <w:spacing w:after="0"/>
        <w:rPr>
          <w:b/>
        </w:rPr>
      </w:pPr>
    </w:p>
    <w:p w14:paraId="39E8D574" w14:textId="77777777" w:rsidR="004B6833" w:rsidRDefault="004B6833" w:rsidP="00663D6A">
      <w:pPr>
        <w:spacing w:after="0"/>
        <w:rPr>
          <w:b/>
        </w:rPr>
      </w:pPr>
    </w:p>
    <w:bookmarkStart w:id="0" w:name="_Toc521408248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5705526"/>
        <w:docPartObj>
          <w:docPartGallery w:val="Table of Contents"/>
          <w:docPartUnique/>
        </w:docPartObj>
      </w:sdtPr>
      <w:sdtEndPr>
        <w:rPr>
          <w:i/>
        </w:rPr>
      </w:sdtEndPr>
      <w:sdtContent>
        <w:p w14:paraId="3451988F" w14:textId="77777777" w:rsidR="004549FC" w:rsidRDefault="004549FC" w:rsidP="00663D6A">
          <w:pPr>
            <w:pStyle w:val="TOCNaslov"/>
            <w:spacing w:before="0"/>
          </w:pPr>
          <w:r>
            <w:t>Sadržaj</w:t>
          </w:r>
        </w:p>
        <w:p w14:paraId="54DC4154" w14:textId="3A0B8ECA" w:rsidR="001B211D" w:rsidRDefault="004549FC">
          <w:pPr>
            <w:pStyle w:val="Sadraj1"/>
            <w:tabs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r w:rsidRPr="00A9392A">
            <w:rPr>
              <w:rFonts w:cs="Calibri"/>
              <w:noProof/>
            </w:rPr>
            <w:fldChar w:fldCharType="begin"/>
          </w:r>
          <w:r w:rsidRPr="00A9392A">
            <w:instrText xml:space="preserve"> TOC \o "1-3" \h \z \u </w:instrText>
          </w:r>
          <w:r w:rsidRPr="00A9392A">
            <w:rPr>
              <w:rFonts w:cs="Calibri"/>
              <w:noProof/>
            </w:rPr>
            <w:fldChar w:fldCharType="separate"/>
          </w:r>
          <w:hyperlink w:anchor="_Toc133214328" w:history="1">
            <w:r w:rsidR="001B211D" w:rsidRPr="00C244B3">
              <w:rPr>
                <w:rStyle w:val="Hiperveza"/>
                <w:rFonts w:cs="Arial"/>
                <w:noProof/>
              </w:rPr>
              <w:t xml:space="preserve">1. </w:t>
            </w:r>
            <w:r w:rsidR="001B211D" w:rsidRPr="00C244B3">
              <w:rPr>
                <w:rStyle w:val="Hiperveza"/>
                <w:noProof/>
              </w:rPr>
              <w:t>OPĆENITO</w:t>
            </w:r>
            <w:r w:rsidR="001B211D">
              <w:rPr>
                <w:noProof/>
                <w:webHidden/>
              </w:rPr>
              <w:tab/>
            </w:r>
            <w:r w:rsidR="001B211D">
              <w:rPr>
                <w:noProof/>
                <w:webHidden/>
              </w:rPr>
              <w:fldChar w:fldCharType="begin"/>
            </w:r>
            <w:r w:rsidR="001B211D">
              <w:rPr>
                <w:noProof/>
                <w:webHidden/>
              </w:rPr>
              <w:instrText xml:space="preserve"> PAGEREF _Toc133214328 \h </w:instrText>
            </w:r>
            <w:r w:rsidR="001B211D">
              <w:rPr>
                <w:noProof/>
                <w:webHidden/>
              </w:rPr>
            </w:r>
            <w:r w:rsidR="001B211D">
              <w:rPr>
                <w:noProof/>
                <w:webHidden/>
              </w:rPr>
              <w:fldChar w:fldCharType="separate"/>
            </w:r>
            <w:r w:rsidR="001B211D">
              <w:rPr>
                <w:noProof/>
                <w:webHidden/>
              </w:rPr>
              <w:t>3</w:t>
            </w:r>
            <w:r w:rsidR="001B211D">
              <w:rPr>
                <w:noProof/>
                <w:webHidden/>
              </w:rPr>
              <w:fldChar w:fldCharType="end"/>
            </w:r>
          </w:hyperlink>
        </w:p>
        <w:p w14:paraId="20C311DA" w14:textId="425269E5" w:rsidR="001B211D" w:rsidRDefault="001B211D">
          <w:pPr>
            <w:pStyle w:val="Sadraj2"/>
            <w:rPr>
              <w:rFonts w:eastAsiaTheme="minorEastAsia" w:cstheme="minorBidi"/>
              <w:b w:val="0"/>
              <w:i w:val="0"/>
              <w:lang w:eastAsia="hr-HR"/>
            </w:rPr>
          </w:pPr>
          <w:hyperlink w:anchor="_Toc133214329" w:history="1">
            <w:r w:rsidRPr="00C244B3">
              <w:rPr>
                <w:rStyle w:val="Hiperveza"/>
              </w:rPr>
              <w:t>1.1.</w:t>
            </w:r>
            <w:r>
              <w:rPr>
                <w:rFonts w:eastAsiaTheme="minorEastAsia" w:cstheme="minorBidi"/>
                <w:b w:val="0"/>
                <w:i w:val="0"/>
                <w:lang w:eastAsia="hr-HR"/>
              </w:rPr>
              <w:tab/>
            </w:r>
            <w:r w:rsidRPr="00C244B3">
              <w:rPr>
                <w:rStyle w:val="Hiperveza"/>
              </w:rPr>
              <w:t>Struktura zaposlenih: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_Toc133214329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690A5F8" w14:textId="0400D5B4" w:rsidR="001B211D" w:rsidRDefault="001B211D">
          <w:pPr>
            <w:pStyle w:val="Sadraj2"/>
            <w:rPr>
              <w:rFonts w:eastAsiaTheme="minorEastAsia" w:cstheme="minorBidi"/>
              <w:b w:val="0"/>
              <w:i w:val="0"/>
              <w:lang w:eastAsia="hr-HR"/>
            </w:rPr>
          </w:pPr>
          <w:hyperlink w:anchor="_Toc133214330" w:history="1">
            <w:r w:rsidRPr="00C244B3">
              <w:rPr>
                <w:rStyle w:val="Hiperveza"/>
              </w:rPr>
              <w:t>1.2.</w:t>
            </w:r>
            <w:r>
              <w:rPr>
                <w:rFonts w:eastAsiaTheme="minorEastAsia" w:cstheme="minorBidi"/>
                <w:b w:val="0"/>
                <w:i w:val="0"/>
                <w:lang w:eastAsia="hr-HR"/>
              </w:rPr>
              <w:tab/>
            </w:r>
            <w:r w:rsidRPr="00C244B3">
              <w:rPr>
                <w:rStyle w:val="Hiperveza"/>
              </w:rPr>
              <w:t>Djelatnosti Društva: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_Toc133214330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63C09C4" w14:textId="2CB484C5" w:rsidR="001B211D" w:rsidRDefault="001B211D">
          <w:pPr>
            <w:pStyle w:val="Sadraj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hyperlink w:anchor="_Toc133214331" w:history="1">
            <w:r w:rsidRPr="00C244B3">
              <w:rPr>
                <w:rStyle w:val="Hiperveza"/>
                <w:noProof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244B3">
              <w:rPr>
                <w:rStyle w:val="Hiperveza"/>
                <w:noProof/>
              </w:rPr>
              <w:t>IZVJEŠĆE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_Toc133214331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F629E" w14:textId="117F2531" w:rsidR="001B211D" w:rsidRDefault="001B211D">
          <w:pPr>
            <w:pStyle w:val="Sadraj2"/>
            <w:rPr>
              <w:rFonts w:eastAsiaTheme="minorEastAsia" w:cstheme="minorBidi"/>
              <w:b w:val="0"/>
              <w:i w:val="0"/>
              <w:lang w:eastAsia="hr-HR"/>
            </w:rPr>
          </w:pPr>
          <w:hyperlink w:anchor="_Toc133214332" w:history="1">
            <w:r w:rsidRPr="00C244B3">
              <w:rPr>
                <w:rStyle w:val="Hiperveza"/>
              </w:rPr>
              <w:t>2.1. Geotermalni izvori Požeško-slavonske županije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_Toc133214332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AECD1D8" w14:textId="48872D00" w:rsidR="004549FC" w:rsidRPr="00A9392A" w:rsidRDefault="004549FC" w:rsidP="00663D6A">
          <w:pPr>
            <w:spacing w:after="0"/>
            <w:rPr>
              <w:i/>
            </w:rPr>
          </w:pPr>
          <w:r w:rsidRPr="00A9392A">
            <w:rPr>
              <w:b/>
              <w:bCs/>
              <w:i/>
            </w:rPr>
            <w:fldChar w:fldCharType="end"/>
          </w:r>
        </w:p>
      </w:sdtContent>
    </w:sdt>
    <w:p w14:paraId="7A3B31E5" w14:textId="77777777" w:rsidR="004549FC" w:rsidRDefault="004549FC" w:rsidP="00663D6A">
      <w:pPr>
        <w:pStyle w:val="Naslov1"/>
        <w:spacing w:line="276" w:lineRule="auto"/>
        <w:rPr>
          <w:rFonts w:cs="Arial"/>
          <w:sz w:val="36"/>
          <w:szCs w:val="36"/>
          <w:highlight w:val="lightGray"/>
        </w:rPr>
      </w:pPr>
    </w:p>
    <w:p w14:paraId="4BF61AA6" w14:textId="77777777" w:rsidR="004549FC" w:rsidRDefault="004549FC" w:rsidP="00663D6A">
      <w:pPr>
        <w:pStyle w:val="Naslov1"/>
        <w:spacing w:line="276" w:lineRule="auto"/>
        <w:rPr>
          <w:rFonts w:cs="Arial"/>
          <w:sz w:val="36"/>
          <w:szCs w:val="36"/>
          <w:highlight w:val="lightGray"/>
        </w:rPr>
      </w:pPr>
    </w:p>
    <w:p w14:paraId="3B6920E8" w14:textId="77777777" w:rsidR="00960C8B" w:rsidRDefault="00960C8B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4B202C83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2C587B54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598001E8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1ED60A8F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145FCB4C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3A06D0B1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3280E4FA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15DD1A06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5E3C0B6E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408F5E17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57197E1B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0807C547" w14:textId="77777777" w:rsidR="000F1EED" w:rsidRDefault="000F1EE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2D27E4C0" w14:textId="0CEC5DB7" w:rsidR="000F1EED" w:rsidRDefault="000F1EE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62D3DC71" w14:textId="74BCC645" w:rsidR="00663D6A" w:rsidRDefault="00663D6A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090F4280" w14:textId="2976DEAD" w:rsidR="00663D6A" w:rsidRDefault="00663D6A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504952D6" w14:textId="27FBBA3B" w:rsidR="00663D6A" w:rsidRDefault="00663D6A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7F241EC7" w14:textId="7D4848E7" w:rsidR="00663D6A" w:rsidRDefault="00663D6A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5921BE8D" w14:textId="77777777" w:rsidR="00771572" w:rsidRDefault="00771572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6E7F56D0" w14:textId="77777777" w:rsidR="000F1EED" w:rsidRDefault="000F1EE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26326B31" w14:textId="77777777" w:rsidR="004166A3" w:rsidRPr="00A9392A" w:rsidRDefault="004166A3" w:rsidP="00663D6A">
      <w:pPr>
        <w:spacing w:after="0"/>
        <w:rPr>
          <w:highlight w:val="lightGray"/>
        </w:rPr>
      </w:pPr>
    </w:p>
    <w:p w14:paraId="7746F391" w14:textId="77777777" w:rsidR="00D73AC9" w:rsidRPr="008D6A2A" w:rsidRDefault="009B3D7D" w:rsidP="00663D6A">
      <w:pPr>
        <w:pStyle w:val="Naslov1"/>
        <w:spacing w:line="276" w:lineRule="auto"/>
        <w:rPr>
          <w:rFonts w:cs="Arial"/>
        </w:rPr>
      </w:pPr>
      <w:bookmarkStart w:id="1" w:name="_Toc133214328"/>
      <w:bookmarkEnd w:id="0"/>
      <w:r>
        <w:rPr>
          <w:rFonts w:cs="Arial"/>
        </w:rPr>
        <w:lastRenderedPageBreak/>
        <w:t>1</w:t>
      </w:r>
      <w:r w:rsidR="008D6A2A" w:rsidRPr="008D6A2A">
        <w:rPr>
          <w:rFonts w:cs="Arial"/>
        </w:rPr>
        <w:t xml:space="preserve">. </w:t>
      </w:r>
      <w:r w:rsidR="00684603" w:rsidRPr="009B3D7D">
        <w:t>OPĆENITO</w:t>
      </w:r>
      <w:bookmarkEnd w:id="1"/>
    </w:p>
    <w:p w14:paraId="77FAE76D" w14:textId="77777777" w:rsidR="00684603" w:rsidRPr="008D6A2A" w:rsidRDefault="00684603" w:rsidP="00663D6A">
      <w:pPr>
        <w:spacing w:after="0"/>
        <w:jc w:val="both"/>
        <w:rPr>
          <w:rFonts w:ascii="Calibri" w:eastAsia="Calibri" w:hAnsi="Calibri" w:cs="Arial"/>
          <w:b/>
        </w:rPr>
      </w:pPr>
    </w:p>
    <w:p w14:paraId="26F26EB0" w14:textId="3307EEFA" w:rsidR="0081262E" w:rsidRPr="0081262E" w:rsidRDefault="0081262E" w:rsidP="00663D6A">
      <w:pPr>
        <w:spacing w:after="0"/>
        <w:jc w:val="both"/>
        <w:rPr>
          <w:rFonts w:ascii="Calibri" w:eastAsia="Calibri" w:hAnsi="Calibri" w:cs="Arial"/>
        </w:rPr>
      </w:pPr>
      <w:r w:rsidRPr="0081262E">
        <w:rPr>
          <w:rFonts w:ascii="Calibri" w:eastAsia="Calibri" w:hAnsi="Calibri" w:cs="Arial"/>
        </w:rPr>
        <w:t>Regionalna razvoja agencija Požeško-slavonske županije – PANORA d.o.o. prenijela je od 1. srpnja 2018. godine sve poslove regionalnog koordinatora na javnu ustanovu Regionalni koordinator razvoja Požeško-slavonske županije), temeljem Zakona o regionalnom razvoju Republike Hrvatske („Narodne novine“ br. 147/14, 123/17) i temeljem Odluke o osnivanju javne ustanove koju je donijela Skupštine Požeško-slavonske županije 06. ožujka 2018. g.</w:t>
      </w:r>
      <w:r w:rsidR="00B60F47">
        <w:rPr>
          <w:rFonts w:ascii="Calibri" w:eastAsia="Calibri" w:hAnsi="Calibri" w:cs="Arial"/>
        </w:rPr>
        <w:t xml:space="preserve"> U</w:t>
      </w:r>
      <w:r w:rsidRPr="0081262E">
        <w:rPr>
          <w:rFonts w:ascii="Calibri" w:eastAsia="Calibri" w:hAnsi="Calibri" w:cs="Arial"/>
        </w:rPr>
        <w:t xml:space="preserve"> cijelosti </w:t>
      </w:r>
      <w:r w:rsidR="00B60F47">
        <w:rPr>
          <w:rFonts w:ascii="Calibri" w:eastAsia="Calibri" w:hAnsi="Calibri" w:cs="Arial"/>
        </w:rPr>
        <w:t xml:space="preserve">je </w:t>
      </w:r>
      <w:r w:rsidRPr="0081262E">
        <w:rPr>
          <w:rFonts w:ascii="Calibri" w:eastAsia="Calibri" w:hAnsi="Calibri" w:cs="Arial"/>
        </w:rPr>
        <w:t>prenijela svoja prava i obaveze, reference, zaposlenike, projekte u izradi i provedbi kao i svu svoju imovinu, odnosno gospodarsku cjelinu na stjecatelja - Javnu ustanovu Regionalni koordinator razvoja Požeško-slavonske županije.</w:t>
      </w:r>
    </w:p>
    <w:p w14:paraId="652EEC97" w14:textId="77777777" w:rsidR="00E85FD7" w:rsidRDefault="00E85FD7" w:rsidP="00663D6A">
      <w:pPr>
        <w:spacing w:after="0"/>
        <w:jc w:val="both"/>
        <w:rPr>
          <w:rFonts w:ascii="Calibri" w:eastAsia="Calibri" w:hAnsi="Calibri" w:cs="Arial"/>
        </w:rPr>
      </w:pPr>
    </w:p>
    <w:p w14:paraId="6802FC43" w14:textId="2DF04F8B" w:rsidR="0075639F" w:rsidRDefault="0017530B" w:rsidP="00663D6A">
      <w:pPr>
        <w:spacing w:after="0"/>
        <w:jc w:val="both"/>
        <w:rPr>
          <w:rFonts w:ascii="Calibri" w:eastAsia="Calibri" w:hAnsi="Calibri" w:cs="Arial"/>
        </w:rPr>
      </w:pPr>
      <w:r w:rsidRPr="0017530B">
        <w:rPr>
          <w:rFonts w:ascii="Calibri" w:eastAsia="Calibri" w:hAnsi="Calibri" w:cs="Arial"/>
        </w:rPr>
        <w:t xml:space="preserve">U ožujku 2020. Društvo mijenja naziv u </w:t>
      </w:r>
      <w:r w:rsidRPr="00B60F47">
        <w:rPr>
          <w:rFonts w:ascii="Calibri" w:eastAsia="Calibri" w:hAnsi="Calibri" w:cs="Arial"/>
          <w:b/>
          <w:bCs/>
        </w:rPr>
        <w:t>Panonski izvor d.o.o.</w:t>
      </w:r>
      <w:r w:rsidRPr="0017530B">
        <w:rPr>
          <w:rFonts w:ascii="Calibri" w:eastAsia="Calibri" w:hAnsi="Calibri" w:cs="Arial"/>
        </w:rPr>
        <w:t xml:space="preserve"> za poslovne usluge i turistička agencija</w:t>
      </w:r>
      <w:r>
        <w:rPr>
          <w:rFonts w:ascii="Calibri" w:eastAsia="Calibri" w:hAnsi="Calibri" w:cs="Arial"/>
        </w:rPr>
        <w:t>.</w:t>
      </w:r>
    </w:p>
    <w:p w14:paraId="77284622" w14:textId="77777777" w:rsidR="00663D6A" w:rsidRDefault="00663D6A" w:rsidP="00663D6A">
      <w:pPr>
        <w:spacing w:after="0"/>
        <w:jc w:val="both"/>
        <w:rPr>
          <w:rFonts w:ascii="Calibri" w:eastAsia="Calibri" w:hAnsi="Calibri" w:cs="Arial"/>
        </w:rPr>
      </w:pPr>
    </w:p>
    <w:p w14:paraId="55947D84" w14:textId="37BCC8F2" w:rsidR="00D73AC9" w:rsidRPr="00853B3D" w:rsidRDefault="00663D6A" w:rsidP="00663D6A">
      <w:pPr>
        <w:pStyle w:val="Naslov2"/>
        <w:numPr>
          <w:ilvl w:val="1"/>
          <w:numId w:val="8"/>
        </w:numPr>
        <w:spacing w:before="0"/>
      </w:pPr>
      <w:bookmarkStart w:id="2" w:name="_Toc521408249"/>
      <w:bookmarkStart w:id="3" w:name="_Toc133214329"/>
      <w:r>
        <w:t>S</w:t>
      </w:r>
      <w:r w:rsidRPr="00853B3D">
        <w:t>truktura zaposlenih</w:t>
      </w:r>
      <w:r w:rsidR="00D73AC9" w:rsidRPr="00853B3D">
        <w:t>:</w:t>
      </w:r>
      <w:bookmarkEnd w:id="2"/>
      <w:bookmarkEnd w:id="3"/>
    </w:p>
    <w:p w14:paraId="701BE9C6" w14:textId="77777777" w:rsidR="00663D6A" w:rsidRDefault="00663D6A" w:rsidP="00663D6A">
      <w:pPr>
        <w:spacing w:after="0"/>
        <w:jc w:val="both"/>
        <w:rPr>
          <w:rFonts w:ascii="Calibri" w:eastAsia="Calibri" w:hAnsi="Calibri" w:cs="Arial"/>
        </w:rPr>
      </w:pPr>
    </w:p>
    <w:p w14:paraId="5E881CEF" w14:textId="0BDA5592" w:rsidR="000F1EED" w:rsidRPr="000F1EED" w:rsidRDefault="00B60F47" w:rsidP="00663D6A">
      <w:pPr>
        <w:spacing w:after="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Društvo od </w:t>
      </w:r>
      <w:r w:rsidR="00A60740">
        <w:rPr>
          <w:rFonts w:ascii="Calibri" w:eastAsia="Calibri" w:hAnsi="Calibri" w:cs="Arial"/>
        </w:rPr>
        <w:t>0</w:t>
      </w:r>
      <w:r w:rsidR="000F1EED">
        <w:rPr>
          <w:rFonts w:ascii="Calibri" w:eastAsia="Calibri" w:hAnsi="Calibri" w:cs="Arial"/>
        </w:rPr>
        <w:t>1.07.2018. godine nema više zaposlenih osoba, a d</w:t>
      </w:r>
      <w:r w:rsidR="000F1EED" w:rsidRPr="000F1EED">
        <w:rPr>
          <w:rFonts w:ascii="Calibri" w:eastAsia="Calibri" w:hAnsi="Calibri" w:cs="Arial"/>
        </w:rPr>
        <w:t xml:space="preserve">irektor Društva, bez zasnivanja radnog odnosa je </w:t>
      </w:r>
      <w:r w:rsidR="008058FD">
        <w:rPr>
          <w:rFonts w:ascii="Calibri" w:eastAsia="Calibri" w:hAnsi="Calibri" w:cs="Arial"/>
        </w:rPr>
        <w:t>Željko Feigl.</w:t>
      </w:r>
    </w:p>
    <w:p w14:paraId="26CAF83C" w14:textId="77777777" w:rsidR="00D73AC9" w:rsidRPr="00853B3D" w:rsidRDefault="00D73AC9" w:rsidP="00663D6A">
      <w:pPr>
        <w:spacing w:after="0"/>
        <w:jc w:val="both"/>
        <w:rPr>
          <w:rFonts w:ascii="Calibri" w:eastAsia="Calibri" w:hAnsi="Calibri" w:cs="Arial"/>
          <w:color w:val="000000" w:themeColor="text1"/>
        </w:rPr>
      </w:pPr>
    </w:p>
    <w:p w14:paraId="53A1CF7E" w14:textId="3E6C764E" w:rsidR="00194D40" w:rsidRPr="00FC2BBD" w:rsidRDefault="00663D6A" w:rsidP="00663D6A">
      <w:pPr>
        <w:pStyle w:val="Naslov2"/>
        <w:numPr>
          <w:ilvl w:val="1"/>
          <w:numId w:val="8"/>
        </w:numPr>
        <w:spacing w:before="0"/>
      </w:pPr>
      <w:bookmarkStart w:id="4" w:name="_Toc521408250"/>
      <w:bookmarkStart w:id="5" w:name="_Toc133214330"/>
      <w:r>
        <w:t>D</w:t>
      </w:r>
      <w:r w:rsidRPr="00FC2BBD">
        <w:t xml:space="preserve">jelatnosti </w:t>
      </w:r>
      <w:r>
        <w:t>Društva</w:t>
      </w:r>
      <w:r w:rsidR="00194D40" w:rsidRPr="00FC2BBD">
        <w:t>:</w:t>
      </w:r>
      <w:bookmarkEnd w:id="4"/>
      <w:bookmarkEnd w:id="5"/>
    </w:p>
    <w:p w14:paraId="44FE2EA3" w14:textId="77777777" w:rsidR="00663D6A" w:rsidRDefault="00663D6A" w:rsidP="00663D6A">
      <w:pPr>
        <w:spacing w:after="0"/>
        <w:jc w:val="both"/>
      </w:pPr>
    </w:p>
    <w:p w14:paraId="3B8297C3" w14:textId="348A3D02" w:rsidR="00194D40" w:rsidRPr="00194D40" w:rsidRDefault="00194D40" w:rsidP="00663D6A">
      <w:pPr>
        <w:spacing w:after="0"/>
        <w:jc w:val="both"/>
      </w:pPr>
      <w:r w:rsidRPr="00194D40">
        <w:t xml:space="preserve">Djelatnosti i usluge </w:t>
      </w:r>
      <w:r w:rsidR="004B6833">
        <w:t xml:space="preserve">Panonskog izvora d.o.o. </w:t>
      </w:r>
      <w:r w:rsidRPr="00194D40">
        <w:t xml:space="preserve"> proizlaze iz svrhe za koju je osnovana, a to je unaprjeđenje gospodarskog i društvenog razvoja Požeško-slavonske županije.</w:t>
      </w:r>
      <w:r w:rsidR="00663D6A">
        <w:t xml:space="preserve"> To su u 202</w:t>
      </w:r>
      <w:r w:rsidR="008058FD">
        <w:t>2</w:t>
      </w:r>
      <w:r w:rsidR="00663D6A">
        <w:t>. godini bile djelatnosti:</w:t>
      </w:r>
    </w:p>
    <w:p w14:paraId="10D4D718" w14:textId="310422F9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Izrad</w:t>
      </w:r>
      <w:r w:rsidR="00663D6A">
        <w:t>e</w:t>
      </w:r>
      <w:r w:rsidRPr="0081262E">
        <w:t xml:space="preserve"> svih vrsta projekata za privlačenje sredstava fondova EU</w:t>
      </w:r>
    </w:p>
    <w:p w14:paraId="504C6D6A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Tehnička i konzultativna pomoć glede programa međunarodne suradnje i međuregionalne suradnje za tehnološki razvoj i razvoj inovativnog poduzetništva</w:t>
      </w:r>
    </w:p>
    <w:p w14:paraId="1F0E501B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Izrada gospodarskih programa i studija</w:t>
      </w:r>
    </w:p>
    <w:p w14:paraId="0323D210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Stručno osposobljavanje i izobrazba u poduzetništvu</w:t>
      </w:r>
    </w:p>
    <w:p w14:paraId="103E5069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Uspostavljanje suradnje s međunarodnim i stranim financijskim ustanovama za poticanje tehnološkog poduzetništva</w:t>
      </w:r>
    </w:p>
    <w:p w14:paraId="419F8026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Poticanje istraživanja i razvoja na području tehničko-tehnoloških i prirodnih znanosti</w:t>
      </w:r>
    </w:p>
    <w:p w14:paraId="1F03FE89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Poticanje poslovne suradnje, tehnološkog transfera i novih tehnologija</w:t>
      </w:r>
    </w:p>
    <w:p w14:paraId="7748813E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Organiziranje seminara, prezentacija i organiziranje sajmova</w:t>
      </w:r>
    </w:p>
    <w:p w14:paraId="33931F8F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Koordiniranje poduzetničkih aktivnosti i institucijskih i financijskih potpora</w:t>
      </w:r>
    </w:p>
    <w:p w14:paraId="2E2E8A7D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Gospodarenje poslovnim zonama i poduzetničkim inkubatorima</w:t>
      </w:r>
    </w:p>
    <w:p w14:paraId="4A83B992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Projektiranje, građenje, uporaba i uklanjanje građevina</w:t>
      </w:r>
    </w:p>
    <w:p w14:paraId="3A72FFEA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Nadzor nad gradnjom</w:t>
      </w:r>
    </w:p>
    <w:p w14:paraId="68D080BB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Razvoj i potpora tehnološki utemeljenom inovativnom poduzetništvu</w:t>
      </w:r>
    </w:p>
    <w:p w14:paraId="21E78623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Koordiniranje aktivnosti vezanih uz razvoj turizma</w:t>
      </w:r>
    </w:p>
    <w:p w14:paraId="4A11BE63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Koordiniranje aktivnosti vezanih uz razvoj poljoprivrede i gospodarstva</w:t>
      </w:r>
    </w:p>
    <w:p w14:paraId="25C1B55B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Podupiranje istraživanja, razvoja i promjene suvremenih tehnologija</w:t>
      </w:r>
    </w:p>
    <w:p w14:paraId="13573249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Davanje stručne pomoći subjektima malog gospodarstva, uključivo i putem elektroničkih medija</w:t>
      </w:r>
    </w:p>
    <w:p w14:paraId="1330E646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Promicanje poduzetništva i stvaranje uvjeta za razvoj poduzetništva žena i mladih</w:t>
      </w:r>
    </w:p>
    <w:p w14:paraId="55FED768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Pružanje usluga u trgovini u svrhu ostvarivanja dobiti ili drugog gospodarskog učinka na domaćem i inozemnom tržištu</w:t>
      </w:r>
    </w:p>
    <w:p w14:paraId="2C9A91AA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Priprema poduzetnika za primjenu standarda i normativa Europske unije</w:t>
      </w:r>
    </w:p>
    <w:p w14:paraId="40D2FB47" w14:textId="549E7806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lastRenderedPageBreak/>
        <w:t>Izrad</w:t>
      </w:r>
      <w:r w:rsidR="00663D6A">
        <w:t>e</w:t>
      </w:r>
      <w:r w:rsidRPr="0081262E">
        <w:t xml:space="preserve"> poslovnih i investicijskih planova</w:t>
      </w:r>
    </w:p>
    <w:p w14:paraId="78FEA86F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Pripremanje i ispunjavanje dokumentacije za nacionalne i EU fondove</w:t>
      </w:r>
    </w:p>
    <w:p w14:paraId="5C909BC4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Izrada planova ukupnog razvitka za jedinice lokalne samouprave</w:t>
      </w:r>
    </w:p>
    <w:p w14:paraId="32B48858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Djelatnost turističke agencije</w:t>
      </w:r>
    </w:p>
    <w:p w14:paraId="52DF5F26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Turističke usluge u ostalim oblicima turističke ponude</w:t>
      </w:r>
    </w:p>
    <w:p w14:paraId="5E522412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Ostale turističke usluge</w:t>
      </w:r>
    </w:p>
    <w:p w14:paraId="103EBCA1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Turističke usluge koje uključuju športsko-rekreativne ili pustolovne aktivnosti</w:t>
      </w:r>
    </w:p>
    <w:p w14:paraId="51D72A27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Pripremanje i usluživanje jela, pića i napitaka i pružanje usluga smještaja</w:t>
      </w:r>
    </w:p>
    <w:p w14:paraId="467906D0" w14:textId="1C2D01EF" w:rsid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Pripremanje jela, pića i napitaka za potrošnju na drugom mjestu sa ili bez usluživanja ( u prijevoznom sredstvu, na priredbama i sl. ) i opskrba tim jelima, pićima i napitcima ( catering )</w:t>
      </w:r>
    </w:p>
    <w:p w14:paraId="3F8BDF54" w14:textId="77777777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>Istraživanje i eksploatacija mineralnih sirovina</w:t>
      </w:r>
    </w:p>
    <w:p w14:paraId="74037633" w14:textId="0AF834FA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>Izrada projekta građenja i rudarskih objekata i postrojenja</w:t>
      </w:r>
    </w:p>
    <w:p w14:paraId="43DA76D1" w14:textId="6F150A2C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ab/>
        <w:t>Građenje ili izvođenje pojedinih radova na rudarskim objektima i postrojenjima</w:t>
      </w:r>
    </w:p>
    <w:p w14:paraId="2F0D062B" w14:textId="15343266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ab/>
        <w:t>Djelatnost izrade dokumentacije o rezervama mineralnih sirovina</w:t>
      </w:r>
    </w:p>
    <w:p w14:paraId="21B27C16" w14:textId="0E7E22A3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ab/>
        <w:t>Djelatnost izrade rudarskih projekata</w:t>
      </w:r>
    </w:p>
    <w:p w14:paraId="574F1103" w14:textId="180387CE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ab/>
        <w:t>djelatnost istraživanja i eksploatacije ugljikovodika ili geotermalnih voda ili skladištenja prirodnog plina ili trajnog zbrinjavanja ugljikova dioksida, ovisno o primjeni</w:t>
      </w:r>
    </w:p>
    <w:p w14:paraId="0F4C82B3" w14:textId="5A7DB357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ab/>
        <w:t>djelatnost izrade dokumentacije o rezervama ili dokumentacije o građi, obliku, veličini i obujmu geoloških struktura pogodnih za skladištenje prirodnog plina ili trajno zbrinjavanje ugljikova dioksida</w:t>
      </w:r>
    </w:p>
    <w:p w14:paraId="05AFE44D" w14:textId="76724606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ab/>
        <w:t>djelatnost izrade naftno-rudarskih projekata</w:t>
      </w:r>
    </w:p>
    <w:p w14:paraId="7FD618B9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audiovizualne djelatnosti</w:t>
      </w:r>
    </w:p>
    <w:p w14:paraId="537F68F2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djelatnost proizvodnje audiovizualnih djela</w:t>
      </w:r>
    </w:p>
    <w:p w14:paraId="59E9E082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promet audiovizualnih djela</w:t>
      </w:r>
    </w:p>
    <w:p w14:paraId="7C56B7D6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javno prikazivanje audiovizualnih djela</w:t>
      </w:r>
    </w:p>
    <w:p w14:paraId="25D77A11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komplementarne djelatnosti audiovizualnim djelatnostima</w:t>
      </w:r>
    </w:p>
    <w:p w14:paraId="56729240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djelatnost nakladnika</w:t>
      </w:r>
    </w:p>
    <w:p w14:paraId="0461844F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distribucija tiska</w:t>
      </w:r>
    </w:p>
    <w:p w14:paraId="2C1D831F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djelatnost javnog informiranja</w:t>
      </w:r>
    </w:p>
    <w:p w14:paraId="033C0D7D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tiskanje knjiga, brošura, časopisa i drugih periodičnih publikacija</w:t>
      </w:r>
    </w:p>
    <w:p w14:paraId="31DE23FE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promidžba (reklama i propaganda)</w:t>
      </w:r>
    </w:p>
    <w:p w14:paraId="321787DD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računovodstveni poslovi</w:t>
      </w:r>
    </w:p>
    <w:p w14:paraId="4BC409CB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poslovi upravljanja nekretninom i održavanje nekretnina</w:t>
      </w:r>
    </w:p>
    <w:p w14:paraId="3AB888CA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posredovanje u prometu nekretnina</w:t>
      </w:r>
    </w:p>
    <w:p w14:paraId="54647144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poslovanje nekretninama</w:t>
      </w:r>
    </w:p>
    <w:p w14:paraId="2C5A2D46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iznajmljivanje nekretnina</w:t>
      </w:r>
    </w:p>
    <w:p w14:paraId="1A879BAB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usluge informacijskog društva</w:t>
      </w:r>
    </w:p>
    <w:p w14:paraId="5F6B9C4D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djelatnost pružanja audio i/ili audiovizualnih medijskih usluga</w:t>
      </w:r>
    </w:p>
    <w:p w14:paraId="3E58241E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djelatnost pružanja usluga elektroničkih publikacija</w:t>
      </w:r>
    </w:p>
    <w:p w14:paraId="566E6D30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djelatnost objavljivanja audiovizualnog i radijskog programa</w:t>
      </w:r>
    </w:p>
    <w:p w14:paraId="655F9F8E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djelatnost pružanja medijskih usluga televizije i/ili radija</w:t>
      </w:r>
    </w:p>
    <w:p w14:paraId="2078F19D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pružanje multimedijalnih usluga putem interneta i drugih informatičkih medija</w:t>
      </w:r>
    </w:p>
    <w:p w14:paraId="5AD9E482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izrada, održavanje i dizajniranje web stranica i portala</w:t>
      </w:r>
    </w:p>
    <w:p w14:paraId="18F54F37" w14:textId="461F3B79" w:rsidR="008058FD" w:rsidRPr="0081262E" w:rsidRDefault="008058FD" w:rsidP="008058FD">
      <w:pPr>
        <w:numPr>
          <w:ilvl w:val="0"/>
          <w:numId w:val="2"/>
        </w:numPr>
        <w:spacing w:after="0"/>
        <w:jc w:val="both"/>
      </w:pPr>
      <w:r>
        <w:t>internetski portali.</w:t>
      </w:r>
    </w:p>
    <w:p w14:paraId="5CE93BC8" w14:textId="77777777" w:rsidR="00771572" w:rsidRPr="0081262E" w:rsidRDefault="00771572" w:rsidP="00663D6A">
      <w:pPr>
        <w:spacing w:after="0"/>
        <w:jc w:val="both"/>
      </w:pPr>
    </w:p>
    <w:p w14:paraId="26A43289" w14:textId="4727C078" w:rsidR="0081262E" w:rsidRPr="00FC2BBD" w:rsidRDefault="0081262E" w:rsidP="00663D6A">
      <w:pPr>
        <w:pStyle w:val="Naslov1"/>
        <w:numPr>
          <w:ilvl w:val="0"/>
          <w:numId w:val="8"/>
        </w:numPr>
        <w:spacing w:line="276" w:lineRule="auto"/>
      </w:pPr>
      <w:bookmarkStart w:id="6" w:name="_Toc133214331"/>
      <w:r w:rsidRPr="00FC2BBD">
        <w:lastRenderedPageBreak/>
        <w:t>IZVJEŠĆE</w:t>
      </w:r>
      <w:bookmarkEnd w:id="6"/>
      <w:r w:rsidRPr="00FC2BBD">
        <w:t xml:space="preserve"> </w:t>
      </w:r>
    </w:p>
    <w:p w14:paraId="04337BF4" w14:textId="77777777" w:rsidR="0081262E" w:rsidRPr="0081262E" w:rsidRDefault="0081262E" w:rsidP="00663D6A">
      <w:pPr>
        <w:spacing w:after="0"/>
        <w:jc w:val="both"/>
        <w:rPr>
          <w:b/>
        </w:rPr>
      </w:pPr>
    </w:p>
    <w:p w14:paraId="4626EC5F" w14:textId="642F5D79" w:rsidR="0081262E" w:rsidRDefault="00E83BC3" w:rsidP="00663D6A">
      <w:pPr>
        <w:spacing w:after="0"/>
        <w:jc w:val="both"/>
      </w:pPr>
      <w:r>
        <w:t>Društvo</w:t>
      </w:r>
      <w:r w:rsidR="0081262E" w:rsidRPr="0081262E">
        <w:t xml:space="preserve"> je od 1.7.2018. sve poslove, prava i obveze prenijela na Regionalnog koordinatora PSŽ.</w:t>
      </w:r>
      <w:r w:rsidR="00533DA7">
        <w:t xml:space="preserve"> </w:t>
      </w:r>
      <w:r>
        <w:t xml:space="preserve">Poslovanje je uglavnom bilo vezano za ispunjavanje </w:t>
      </w:r>
      <w:r w:rsidR="0081262E" w:rsidRPr="0081262E">
        <w:t xml:space="preserve">svih zakonskih obveza kako u pitanju financijskog poslovanja, tako i </w:t>
      </w:r>
      <w:r w:rsidR="0021087D">
        <w:t>svih</w:t>
      </w:r>
      <w:r w:rsidR="00B50B98">
        <w:t xml:space="preserve"> zahtjeva i </w:t>
      </w:r>
      <w:r w:rsidR="0081262E" w:rsidRPr="0081262E">
        <w:t xml:space="preserve">izvješća (npr. Izjave o fiskalnoj odgovornosti, Izvješće Povjereniku za informiranje, dostava podataka državnim tijelima i građanima temeljem pisanih zahtjeva i sl.). </w:t>
      </w:r>
      <w:r>
        <w:t>Tijekom 202</w:t>
      </w:r>
      <w:r w:rsidR="008058FD">
        <w:t>2</w:t>
      </w:r>
      <w:r>
        <w:t>. godine Panonski izvor d.o.o. je</w:t>
      </w:r>
      <w:r w:rsidR="00771572">
        <w:t xml:space="preserve"> </w:t>
      </w:r>
      <w:r w:rsidR="00157AD9">
        <w:t xml:space="preserve">uključen u provedbi projekta </w:t>
      </w:r>
      <w:r w:rsidR="00157AD9" w:rsidRPr="00157AD9">
        <w:t>Geotermalni izvori Požeško-slavonske županije</w:t>
      </w:r>
      <w:r w:rsidR="00157AD9">
        <w:t>.</w:t>
      </w:r>
    </w:p>
    <w:p w14:paraId="6156C635" w14:textId="58FEC7B4" w:rsidR="00E85344" w:rsidRDefault="00E85344" w:rsidP="00533DA7">
      <w:pPr>
        <w:spacing w:after="0"/>
        <w:jc w:val="both"/>
        <w:rPr>
          <w:b/>
          <w:bCs/>
          <w:color w:val="FF0000"/>
        </w:rPr>
      </w:pPr>
      <w:bookmarkStart w:id="7" w:name="_Hlk102392406"/>
    </w:p>
    <w:p w14:paraId="4140262C" w14:textId="14A9BF36" w:rsidR="00E85344" w:rsidRDefault="00E85344" w:rsidP="00E85344">
      <w:pPr>
        <w:pStyle w:val="Naslov2"/>
      </w:pPr>
      <w:bookmarkStart w:id="8" w:name="_Toc133214332"/>
      <w:r>
        <w:t>2.</w:t>
      </w:r>
      <w:r w:rsidR="00771572">
        <w:t>1</w:t>
      </w:r>
      <w:r>
        <w:t xml:space="preserve">. </w:t>
      </w:r>
      <w:r w:rsidRPr="00E85344">
        <w:t>Geotermalni izvori Požeško-slavonske županije</w:t>
      </w:r>
      <w:bookmarkEnd w:id="8"/>
    </w:p>
    <w:p w14:paraId="69DF7182" w14:textId="77777777" w:rsidR="00E85344" w:rsidRDefault="00E85344" w:rsidP="00533DA7">
      <w:pPr>
        <w:spacing w:after="0"/>
        <w:jc w:val="both"/>
        <w:rPr>
          <w:b/>
          <w:bCs/>
          <w:color w:val="000000" w:themeColor="text1"/>
        </w:rPr>
      </w:pPr>
    </w:p>
    <w:p w14:paraId="78EA9B10" w14:textId="0C037FBE" w:rsidR="00E85344" w:rsidRPr="00E85344" w:rsidRDefault="00E85344" w:rsidP="00E85344">
      <w:pPr>
        <w:spacing w:after="0"/>
        <w:jc w:val="both"/>
        <w:rPr>
          <w:rFonts w:ascii="Calibri" w:eastAsia="Calibri" w:hAnsi="Calibri" w:cs="Arial"/>
        </w:rPr>
      </w:pPr>
      <w:r w:rsidRPr="00E85344">
        <w:rPr>
          <w:rFonts w:ascii="Calibri" w:eastAsia="Calibri" w:hAnsi="Calibri" w:cs="Arial"/>
        </w:rPr>
        <w:t xml:space="preserve">Panonski izvor </w:t>
      </w:r>
      <w:r w:rsidR="003C7536">
        <w:rPr>
          <w:rFonts w:ascii="Calibri" w:eastAsia="Calibri" w:hAnsi="Calibri" w:cs="Arial"/>
        </w:rPr>
        <w:t xml:space="preserve">d.o.o. </w:t>
      </w:r>
      <w:r w:rsidR="00771572">
        <w:rPr>
          <w:rFonts w:ascii="Calibri" w:eastAsia="Calibri" w:hAnsi="Calibri" w:cs="Arial"/>
        </w:rPr>
        <w:t xml:space="preserve">je </w:t>
      </w:r>
      <w:r w:rsidR="008058FD">
        <w:rPr>
          <w:rFonts w:ascii="Calibri" w:eastAsia="Calibri" w:hAnsi="Calibri" w:cs="Arial"/>
        </w:rPr>
        <w:t>uključen</w:t>
      </w:r>
      <w:r w:rsidRPr="00E85344">
        <w:rPr>
          <w:rFonts w:ascii="Calibri" w:eastAsia="Calibri" w:hAnsi="Calibri" w:cs="Arial"/>
        </w:rPr>
        <w:t xml:space="preserve"> u projekt „Geotermalni izvori PSŽ“. </w:t>
      </w:r>
      <w:r>
        <w:rPr>
          <w:rFonts w:ascii="Calibri" w:eastAsia="Calibri" w:hAnsi="Calibri" w:cs="Arial"/>
        </w:rPr>
        <w:t>Ci</w:t>
      </w:r>
      <w:r w:rsidRPr="00E85344">
        <w:rPr>
          <w:rFonts w:ascii="Calibri" w:eastAsia="Calibri" w:hAnsi="Calibri" w:cs="Arial"/>
        </w:rPr>
        <w:t xml:space="preserve">lj </w:t>
      </w:r>
      <w:r>
        <w:rPr>
          <w:rFonts w:ascii="Calibri" w:eastAsia="Calibri" w:hAnsi="Calibri" w:cs="Arial"/>
        </w:rPr>
        <w:t xml:space="preserve">projekta je </w:t>
      </w:r>
      <w:r w:rsidRPr="00E85344">
        <w:rPr>
          <w:rFonts w:ascii="Calibri" w:eastAsia="Calibri" w:hAnsi="Calibri" w:cs="Arial"/>
        </w:rPr>
        <w:t>podići razinu iskoristivosti geotermalnog potencijala Požeško-slavonske županije, odnosno njezinih općina i gradova (Općine Jakšić i Velika, grad Lipik)</w:t>
      </w:r>
      <w:r>
        <w:rPr>
          <w:rFonts w:ascii="Calibri" w:eastAsia="Calibri" w:hAnsi="Calibri" w:cs="Arial"/>
        </w:rPr>
        <w:t xml:space="preserve">. Ukupna vrijednost projekta je </w:t>
      </w:r>
      <w:r w:rsidRPr="00E85344">
        <w:rPr>
          <w:rFonts w:ascii="Calibri" w:eastAsia="Calibri" w:hAnsi="Calibri" w:cs="Arial"/>
        </w:rPr>
        <w:t>1.876.000,00 k</w:t>
      </w:r>
      <w:r>
        <w:rPr>
          <w:rFonts w:ascii="Calibri" w:eastAsia="Calibri" w:hAnsi="Calibri" w:cs="Arial"/>
        </w:rPr>
        <w:t xml:space="preserve">una. </w:t>
      </w:r>
      <w:r w:rsidRPr="00E85344">
        <w:rPr>
          <w:rFonts w:ascii="Calibri" w:eastAsia="Calibri" w:hAnsi="Calibri" w:cs="Arial"/>
        </w:rPr>
        <w:t>Projektom je iz EU fondova 85% sufinancirana izrada dokumentacije kojom se pokreće postupak dobivanja Dozvole za istraživanje geotermalnih voda, a kasnije provodi i postupak istraživanja geotermalnog potencijala županije. Za ovakav postupak Ministarstvo nadležno za energetiku raspisuje nadmetanje za određeni istražni prostor (IP) na koji se mogu javiti samo „Naftno-rudarski gospodarski subjekti“. Tvrtka Panonski izvor d.o.o. je registriran kao takav subjekt te se planira nadmetati u svrhu dobivanja koncesije, što je u javnom interesu i od posebnog interesa za Požeško-slavonsku županiju. Uvjet za nadmetanje, iz Zakona o istraživanju i eksploataciji ugljikovodika, je da d</w:t>
      </w:r>
      <w:r w:rsidR="008058FD">
        <w:rPr>
          <w:rFonts w:ascii="Calibri" w:eastAsia="Calibri" w:hAnsi="Calibri" w:cs="Arial"/>
        </w:rPr>
        <w:t>ruštvo</w:t>
      </w:r>
      <w:r w:rsidRPr="00E85344">
        <w:rPr>
          <w:rFonts w:ascii="Calibri" w:eastAsia="Calibri" w:hAnsi="Calibri" w:cs="Arial"/>
        </w:rPr>
        <w:t xml:space="preserve"> ima zaposlenu minimalno jednu osobu odgovarajuće struke (Naftno rudarstvo ili geologija), te minimalno jednu osobu odgovarajuće struke i odgovarajućeg položenog stručnog ispita navedenih struka.</w:t>
      </w:r>
    </w:p>
    <w:p w14:paraId="7EC3165B" w14:textId="77777777" w:rsidR="00E85344" w:rsidRPr="00E85344" w:rsidRDefault="00E85344" w:rsidP="00E85344">
      <w:pPr>
        <w:spacing w:after="0"/>
        <w:jc w:val="both"/>
        <w:rPr>
          <w:rFonts w:ascii="Calibri" w:eastAsia="Calibri" w:hAnsi="Calibri" w:cs="Arial"/>
        </w:rPr>
      </w:pPr>
      <w:r w:rsidRPr="00E85344">
        <w:rPr>
          <w:rFonts w:ascii="Calibri" w:eastAsia="Calibri" w:hAnsi="Calibri" w:cs="Arial"/>
        </w:rPr>
        <w:t>Ako se prihvati ponuda i dobije dozvola za istraživanje, onda će se izrađivati (naručivati) Idejni rudarski projekt u svrhu dobivanja lokacijske dozvole za zahvat u prostoru i ishođenja rješenja o prihvatljivosti zahvata za okoliš za naftno-rudarski zahvat izrade istražne bušotine (uključuje izradu Elaborata zaštite okoliša za ocjenu o potrebi procjene utjecaja zahvata na okoliš kao i Idejni rudarski projekt).</w:t>
      </w:r>
    </w:p>
    <w:p w14:paraId="1D3DA888" w14:textId="77777777" w:rsidR="00E85344" w:rsidRPr="00E85344" w:rsidRDefault="00E85344" w:rsidP="00E85344">
      <w:pPr>
        <w:spacing w:after="0"/>
        <w:jc w:val="both"/>
        <w:rPr>
          <w:rFonts w:ascii="Calibri" w:eastAsia="Calibri" w:hAnsi="Calibri" w:cs="Arial"/>
        </w:rPr>
      </w:pPr>
      <w:r w:rsidRPr="00E85344">
        <w:rPr>
          <w:rFonts w:ascii="Calibri" w:eastAsia="Calibri" w:hAnsi="Calibri" w:cs="Arial"/>
        </w:rPr>
        <w:t>Radit će se i Naftno-rudarski projekt za izradu istražne bušotine.</w:t>
      </w:r>
    </w:p>
    <w:p w14:paraId="393C75A3" w14:textId="77777777" w:rsidR="003C7536" w:rsidRDefault="003C7536" w:rsidP="003C7536">
      <w:pPr>
        <w:spacing w:after="0"/>
        <w:jc w:val="both"/>
        <w:rPr>
          <w:rFonts w:ascii="Calibri" w:eastAsia="Calibri" w:hAnsi="Calibri" w:cs="Arial"/>
        </w:rPr>
      </w:pPr>
    </w:p>
    <w:p w14:paraId="5BB1356A" w14:textId="4D041B98" w:rsidR="00533DA7" w:rsidRDefault="00533DA7" w:rsidP="00533DA7">
      <w:pPr>
        <w:spacing w:after="0"/>
        <w:jc w:val="both"/>
        <w:rPr>
          <w:color w:val="FF0000"/>
        </w:rPr>
      </w:pPr>
    </w:p>
    <w:p w14:paraId="31A36DF6" w14:textId="4F194445" w:rsidR="008058FD" w:rsidRDefault="008058FD" w:rsidP="00533DA7">
      <w:pPr>
        <w:spacing w:after="0"/>
        <w:jc w:val="both"/>
        <w:rPr>
          <w:color w:val="FF0000"/>
        </w:rPr>
      </w:pPr>
    </w:p>
    <w:p w14:paraId="175CFA1D" w14:textId="77777777" w:rsidR="00771572" w:rsidRDefault="00771572" w:rsidP="00533DA7">
      <w:pPr>
        <w:spacing w:after="0"/>
        <w:jc w:val="both"/>
        <w:rPr>
          <w:color w:val="FF0000"/>
        </w:rPr>
      </w:pPr>
    </w:p>
    <w:p w14:paraId="20A1459D" w14:textId="77777777" w:rsidR="008058FD" w:rsidRPr="00E83BC3" w:rsidRDefault="008058FD" w:rsidP="00533DA7">
      <w:pPr>
        <w:spacing w:after="0"/>
        <w:jc w:val="both"/>
        <w:rPr>
          <w:color w:val="FF0000"/>
        </w:rPr>
      </w:pPr>
    </w:p>
    <w:bookmarkEnd w:id="7"/>
    <w:p w14:paraId="60875B44" w14:textId="5454C1D1" w:rsidR="0081262E" w:rsidRPr="0081262E" w:rsidRDefault="0081262E" w:rsidP="00663D6A">
      <w:pPr>
        <w:spacing w:after="0"/>
        <w:jc w:val="both"/>
      </w:pPr>
      <w:r w:rsidRPr="0081262E">
        <w:t>Broj:</w:t>
      </w:r>
      <w:r w:rsidR="00FC2BBD">
        <w:t xml:space="preserve"> </w:t>
      </w:r>
      <w:r w:rsidR="008058FD">
        <w:t>8</w:t>
      </w:r>
      <w:r w:rsidRPr="0081262E">
        <w:t>/2</w:t>
      </w:r>
      <w:r w:rsidR="008058FD">
        <w:t>3</w:t>
      </w:r>
      <w:r w:rsidRPr="0081262E">
        <w:t>-</w:t>
      </w:r>
      <w:r w:rsidR="000D227A">
        <w:t>01-2</w:t>
      </w:r>
    </w:p>
    <w:p w14:paraId="43C538F0" w14:textId="764E2D7F" w:rsidR="0081262E" w:rsidRPr="0081262E" w:rsidRDefault="0081262E" w:rsidP="00663D6A">
      <w:pPr>
        <w:spacing w:after="0"/>
        <w:jc w:val="both"/>
      </w:pPr>
      <w:r w:rsidRPr="0081262E">
        <w:t xml:space="preserve">Požega, </w:t>
      </w:r>
      <w:r w:rsidR="008058FD">
        <w:t>20</w:t>
      </w:r>
      <w:r w:rsidRPr="0081262E">
        <w:t>.</w:t>
      </w:r>
      <w:r w:rsidR="0014293A">
        <w:t>04</w:t>
      </w:r>
      <w:r w:rsidRPr="0081262E">
        <w:t>.202</w:t>
      </w:r>
      <w:r w:rsidR="008058FD">
        <w:t>3</w:t>
      </w:r>
      <w:r w:rsidR="003E194D">
        <w:t>.</w:t>
      </w:r>
    </w:p>
    <w:p w14:paraId="1C739847" w14:textId="3CA0275C" w:rsidR="0081262E" w:rsidRPr="0081262E" w:rsidRDefault="0081262E" w:rsidP="00663D6A">
      <w:pPr>
        <w:spacing w:after="0"/>
        <w:jc w:val="both"/>
      </w:pPr>
      <w:r w:rsidRPr="0081262E">
        <w:t xml:space="preserve">                                                                                          </w:t>
      </w:r>
      <w:r>
        <w:t xml:space="preserve">            </w:t>
      </w:r>
      <w:r w:rsidR="00FC2BBD">
        <w:tab/>
        <w:t xml:space="preserve">                              </w:t>
      </w:r>
      <w:r>
        <w:t xml:space="preserve">   </w:t>
      </w:r>
      <w:r w:rsidRPr="0081262E">
        <w:t xml:space="preserve"> DIREKTOR</w:t>
      </w:r>
    </w:p>
    <w:p w14:paraId="407E7252" w14:textId="77777777" w:rsidR="00533DA7" w:rsidRDefault="0081262E" w:rsidP="00533DA7">
      <w:pPr>
        <w:spacing w:after="0"/>
        <w:jc w:val="both"/>
      </w:pPr>
      <w:r w:rsidRPr="0081262E">
        <w:t xml:space="preserve">               </w:t>
      </w:r>
    </w:p>
    <w:p w14:paraId="577B5703" w14:textId="10845A07" w:rsidR="00194D40" w:rsidRPr="0008036F" w:rsidRDefault="00FC2BBD" w:rsidP="00533DA7">
      <w:pPr>
        <w:spacing w:after="0"/>
        <w:jc w:val="right"/>
        <w:rPr>
          <w:sz w:val="36"/>
          <w:szCs w:val="36"/>
        </w:rPr>
      </w:pPr>
      <w:r w:rsidRPr="00FC2BBD">
        <w:t xml:space="preserve">Željko Feigl, </w:t>
      </w:r>
      <w:proofErr w:type="spellStart"/>
      <w:r w:rsidRPr="00FC2BBD">
        <w:t>mag.ing.geol</w:t>
      </w:r>
      <w:proofErr w:type="spellEnd"/>
      <w:r w:rsidRPr="00FC2BBD">
        <w:t>.</w:t>
      </w:r>
    </w:p>
    <w:sectPr w:rsidR="00194D40" w:rsidRPr="0008036F" w:rsidSect="00533DA7">
      <w:pgSz w:w="11906" w:h="16838" w:code="9"/>
      <w:pgMar w:top="1134" w:right="1418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9BAE6" w14:textId="77777777" w:rsidR="000B693B" w:rsidRDefault="000B693B">
      <w:pPr>
        <w:spacing w:after="0" w:line="240" w:lineRule="auto"/>
      </w:pPr>
      <w:r>
        <w:separator/>
      </w:r>
    </w:p>
  </w:endnote>
  <w:endnote w:type="continuationSeparator" w:id="0">
    <w:p w14:paraId="54AD569D" w14:textId="77777777" w:rsidR="000B693B" w:rsidRDefault="000B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ECCF4" w14:textId="77777777" w:rsidR="000B693B" w:rsidRDefault="000B693B">
      <w:pPr>
        <w:spacing w:after="0" w:line="240" w:lineRule="auto"/>
      </w:pPr>
      <w:r>
        <w:separator/>
      </w:r>
    </w:p>
  </w:footnote>
  <w:footnote w:type="continuationSeparator" w:id="0">
    <w:p w14:paraId="71D3EB4E" w14:textId="77777777" w:rsidR="000B693B" w:rsidRDefault="000B6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1DAF"/>
    <w:multiLevelType w:val="hybridMultilevel"/>
    <w:tmpl w:val="D690CF58"/>
    <w:lvl w:ilvl="0" w:tplc="7B7812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74E17"/>
    <w:multiLevelType w:val="multilevel"/>
    <w:tmpl w:val="427C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E43A30"/>
    <w:multiLevelType w:val="hybridMultilevel"/>
    <w:tmpl w:val="9E769C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65B2A"/>
    <w:multiLevelType w:val="hybridMultilevel"/>
    <w:tmpl w:val="3FEC9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F15B5"/>
    <w:multiLevelType w:val="multilevel"/>
    <w:tmpl w:val="026C40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C112AA1"/>
    <w:multiLevelType w:val="hybridMultilevel"/>
    <w:tmpl w:val="33AA6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32C8"/>
    <w:multiLevelType w:val="multilevel"/>
    <w:tmpl w:val="427CDB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4931223A"/>
    <w:multiLevelType w:val="hybridMultilevel"/>
    <w:tmpl w:val="F2D0D524"/>
    <w:lvl w:ilvl="0" w:tplc="B3CE7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C5ECB"/>
    <w:multiLevelType w:val="multilevel"/>
    <w:tmpl w:val="A11A05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511907"/>
    <w:multiLevelType w:val="hybridMultilevel"/>
    <w:tmpl w:val="9BA48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37B38"/>
    <w:multiLevelType w:val="hybridMultilevel"/>
    <w:tmpl w:val="BC28DFBE"/>
    <w:lvl w:ilvl="0" w:tplc="5A084C70">
      <w:numFmt w:val="bullet"/>
      <w:lvlText w:val=""/>
      <w:lvlJc w:val="left"/>
      <w:pPr>
        <w:ind w:left="705" w:hanging="705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110240"/>
    <w:multiLevelType w:val="hybridMultilevel"/>
    <w:tmpl w:val="13F60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99"/>
    <w:rsid w:val="0000059B"/>
    <w:rsid w:val="00002248"/>
    <w:rsid w:val="000026DA"/>
    <w:rsid w:val="00006710"/>
    <w:rsid w:val="000070F5"/>
    <w:rsid w:val="00012EBD"/>
    <w:rsid w:val="00014660"/>
    <w:rsid w:val="00022950"/>
    <w:rsid w:val="000237F9"/>
    <w:rsid w:val="00025FBE"/>
    <w:rsid w:val="00027C64"/>
    <w:rsid w:val="00033BD0"/>
    <w:rsid w:val="00035F03"/>
    <w:rsid w:val="00036361"/>
    <w:rsid w:val="000377EA"/>
    <w:rsid w:val="00041322"/>
    <w:rsid w:val="00045F52"/>
    <w:rsid w:val="000519D2"/>
    <w:rsid w:val="00060599"/>
    <w:rsid w:val="00060D5D"/>
    <w:rsid w:val="0006132B"/>
    <w:rsid w:val="00062607"/>
    <w:rsid w:val="000679F6"/>
    <w:rsid w:val="00071F02"/>
    <w:rsid w:val="00072C82"/>
    <w:rsid w:val="0007469E"/>
    <w:rsid w:val="000769CC"/>
    <w:rsid w:val="00077772"/>
    <w:rsid w:val="0008036F"/>
    <w:rsid w:val="00080677"/>
    <w:rsid w:val="0008237B"/>
    <w:rsid w:val="0008597D"/>
    <w:rsid w:val="00085B4F"/>
    <w:rsid w:val="00085B91"/>
    <w:rsid w:val="00086EC1"/>
    <w:rsid w:val="000956FF"/>
    <w:rsid w:val="00096FE4"/>
    <w:rsid w:val="000A2016"/>
    <w:rsid w:val="000A4327"/>
    <w:rsid w:val="000A55AE"/>
    <w:rsid w:val="000B0E30"/>
    <w:rsid w:val="000B1280"/>
    <w:rsid w:val="000B693B"/>
    <w:rsid w:val="000B71BD"/>
    <w:rsid w:val="000B7F56"/>
    <w:rsid w:val="000B7FCE"/>
    <w:rsid w:val="000C1710"/>
    <w:rsid w:val="000D13A6"/>
    <w:rsid w:val="000D193E"/>
    <w:rsid w:val="000D227A"/>
    <w:rsid w:val="000D4353"/>
    <w:rsid w:val="000D6B83"/>
    <w:rsid w:val="000E03B0"/>
    <w:rsid w:val="000E4801"/>
    <w:rsid w:val="000F18C7"/>
    <w:rsid w:val="000F1B28"/>
    <w:rsid w:val="000F1EED"/>
    <w:rsid w:val="000F36F4"/>
    <w:rsid w:val="000F4C35"/>
    <w:rsid w:val="00102751"/>
    <w:rsid w:val="00105217"/>
    <w:rsid w:val="0011011C"/>
    <w:rsid w:val="00111C14"/>
    <w:rsid w:val="0011235B"/>
    <w:rsid w:val="00114E79"/>
    <w:rsid w:val="00117723"/>
    <w:rsid w:val="00120932"/>
    <w:rsid w:val="00122357"/>
    <w:rsid w:val="00123212"/>
    <w:rsid w:val="00124486"/>
    <w:rsid w:val="00126064"/>
    <w:rsid w:val="0013169B"/>
    <w:rsid w:val="001323BB"/>
    <w:rsid w:val="00134449"/>
    <w:rsid w:val="001349DE"/>
    <w:rsid w:val="001422AE"/>
    <w:rsid w:val="00142399"/>
    <w:rsid w:val="0014293A"/>
    <w:rsid w:val="00144A9D"/>
    <w:rsid w:val="00155A13"/>
    <w:rsid w:val="00157AD9"/>
    <w:rsid w:val="00165712"/>
    <w:rsid w:val="00165D7F"/>
    <w:rsid w:val="00167E3B"/>
    <w:rsid w:val="001706BC"/>
    <w:rsid w:val="00171FB5"/>
    <w:rsid w:val="00175181"/>
    <w:rsid w:val="0017530B"/>
    <w:rsid w:val="001762C6"/>
    <w:rsid w:val="0018324A"/>
    <w:rsid w:val="0018684A"/>
    <w:rsid w:val="00194D40"/>
    <w:rsid w:val="00197F94"/>
    <w:rsid w:val="001A2911"/>
    <w:rsid w:val="001A6C29"/>
    <w:rsid w:val="001B008B"/>
    <w:rsid w:val="001B211D"/>
    <w:rsid w:val="001B216E"/>
    <w:rsid w:val="001B317C"/>
    <w:rsid w:val="001B41D7"/>
    <w:rsid w:val="001C113C"/>
    <w:rsid w:val="001C20A9"/>
    <w:rsid w:val="001C245C"/>
    <w:rsid w:val="001C4184"/>
    <w:rsid w:val="001C49E1"/>
    <w:rsid w:val="001C4BEA"/>
    <w:rsid w:val="001C6234"/>
    <w:rsid w:val="001C69E5"/>
    <w:rsid w:val="001D2A7E"/>
    <w:rsid w:val="001E32A2"/>
    <w:rsid w:val="001E4188"/>
    <w:rsid w:val="001E6256"/>
    <w:rsid w:val="001E7B85"/>
    <w:rsid w:val="001F0B0E"/>
    <w:rsid w:val="001F45A7"/>
    <w:rsid w:val="002015D7"/>
    <w:rsid w:val="002056B2"/>
    <w:rsid w:val="00207ABC"/>
    <w:rsid w:val="0021087D"/>
    <w:rsid w:val="00212EAB"/>
    <w:rsid w:val="00214F7A"/>
    <w:rsid w:val="00217305"/>
    <w:rsid w:val="00222FB9"/>
    <w:rsid w:val="0022393C"/>
    <w:rsid w:val="00226738"/>
    <w:rsid w:val="0023046D"/>
    <w:rsid w:val="002309C2"/>
    <w:rsid w:val="00232D04"/>
    <w:rsid w:val="002418E5"/>
    <w:rsid w:val="00244D0D"/>
    <w:rsid w:val="00244F0B"/>
    <w:rsid w:val="00246987"/>
    <w:rsid w:val="00250D38"/>
    <w:rsid w:val="00251742"/>
    <w:rsid w:val="002529A1"/>
    <w:rsid w:val="002559E7"/>
    <w:rsid w:val="00255F01"/>
    <w:rsid w:val="002613C2"/>
    <w:rsid w:val="00262F2D"/>
    <w:rsid w:val="002632C0"/>
    <w:rsid w:val="00264C9D"/>
    <w:rsid w:val="00267A00"/>
    <w:rsid w:val="0027037B"/>
    <w:rsid w:val="00274232"/>
    <w:rsid w:val="002745C3"/>
    <w:rsid w:val="0027549C"/>
    <w:rsid w:val="00277F4E"/>
    <w:rsid w:val="002828C7"/>
    <w:rsid w:val="002830C9"/>
    <w:rsid w:val="0028405F"/>
    <w:rsid w:val="002845D7"/>
    <w:rsid w:val="00285E65"/>
    <w:rsid w:val="0029118B"/>
    <w:rsid w:val="00293751"/>
    <w:rsid w:val="00295950"/>
    <w:rsid w:val="002A1359"/>
    <w:rsid w:val="002A5A7C"/>
    <w:rsid w:val="002A5FA7"/>
    <w:rsid w:val="002A65C9"/>
    <w:rsid w:val="002A6AEB"/>
    <w:rsid w:val="002A704B"/>
    <w:rsid w:val="002B0047"/>
    <w:rsid w:val="002B7983"/>
    <w:rsid w:val="002C1423"/>
    <w:rsid w:val="002C3104"/>
    <w:rsid w:val="002C3323"/>
    <w:rsid w:val="002C3D51"/>
    <w:rsid w:val="002C68A6"/>
    <w:rsid w:val="002C7BF9"/>
    <w:rsid w:val="002D2EFB"/>
    <w:rsid w:val="002D7B97"/>
    <w:rsid w:val="002E1244"/>
    <w:rsid w:val="002E247C"/>
    <w:rsid w:val="002E314F"/>
    <w:rsid w:val="002F4B3E"/>
    <w:rsid w:val="002F6D5F"/>
    <w:rsid w:val="003004A8"/>
    <w:rsid w:val="00304755"/>
    <w:rsid w:val="00306D69"/>
    <w:rsid w:val="00311235"/>
    <w:rsid w:val="00311DB7"/>
    <w:rsid w:val="003126A9"/>
    <w:rsid w:val="0031375D"/>
    <w:rsid w:val="00313F04"/>
    <w:rsid w:val="00321D6F"/>
    <w:rsid w:val="00322242"/>
    <w:rsid w:val="00331474"/>
    <w:rsid w:val="003321E5"/>
    <w:rsid w:val="00334074"/>
    <w:rsid w:val="00340417"/>
    <w:rsid w:val="0034098B"/>
    <w:rsid w:val="00342A97"/>
    <w:rsid w:val="00344BA8"/>
    <w:rsid w:val="003456BB"/>
    <w:rsid w:val="00350834"/>
    <w:rsid w:val="003556DA"/>
    <w:rsid w:val="00355900"/>
    <w:rsid w:val="00356CEC"/>
    <w:rsid w:val="003610A5"/>
    <w:rsid w:val="00361E30"/>
    <w:rsid w:val="00365152"/>
    <w:rsid w:val="00365D3A"/>
    <w:rsid w:val="003674BB"/>
    <w:rsid w:val="0037615D"/>
    <w:rsid w:val="00376A74"/>
    <w:rsid w:val="00383F96"/>
    <w:rsid w:val="00386F81"/>
    <w:rsid w:val="00390EB6"/>
    <w:rsid w:val="0039209E"/>
    <w:rsid w:val="00394CEE"/>
    <w:rsid w:val="003953A1"/>
    <w:rsid w:val="00396D11"/>
    <w:rsid w:val="0039751A"/>
    <w:rsid w:val="00397ED5"/>
    <w:rsid w:val="003A34B5"/>
    <w:rsid w:val="003A3F51"/>
    <w:rsid w:val="003A722F"/>
    <w:rsid w:val="003A7922"/>
    <w:rsid w:val="003B4D70"/>
    <w:rsid w:val="003B6FD7"/>
    <w:rsid w:val="003B7A51"/>
    <w:rsid w:val="003C06BC"/>
    <w:rsid w:val="003C2035"/>
    <w:rsid w:val="003C26E4"/>
    <w:rsid w:val="003C55CF"/>
    <w:rsid w:val="003C6598"/>
    <w:rsid w:val="003C7536"/>
    <w:rsid w:val="003D1036"/>
    <w:rsid w:val="003D44AD"/>
    <w:rsid w:val="003D4C47"/>
    <w:rsid w:val="003D5752"/>
    <w:rsid w:val="003E194D"/>
    <w:rsid w:val="003E1F5E"/>
    <w:rsid w:val="003E3137"/>
    <w:rsid w:val="003E6C0E"/>
    <w:rsid w:val="003F01DC"/>
    <w:rsid w:val="003F14C7"/>
    <w:rsid w:val="003F39AC"/>
    <w:rsid w:val="003F3D43"/>
    <w:rsid w:val="003F57F7"/>
    <w:rsid w:val="003F5F36"/>
    <w:rsid w:val="00404A99"/>
    <w:rsid w:val="0041074D"/>
    <w:rsid w:val="004125A6"/>
    <w:rsid w:val="00414454"/>
    <w:rsid w:val="0041527A"/>
    <w:rsid w:val="00415787"/>
    <w:rsid w:val="004166A3"/>
    <w:rsid w:val="00421558"/>
    <w:rsid w:val="00421602"/>
    <w:rsid w:val="00425E13"/>
    <w:rsid w:val="00426698"/>
    <w:rsid w:val="0043312C"/>
    <w:rsid w:val="00443276"/>
    <w:rsid w:val="00452A7C"/>
    <w:rsid w:val="004549FC"/>
    <w:rsid w:val="00454D21"/>
    <w:rsid w:val="00461C6E"/>
    <w:rsid w:val="004643A2"/>
    <w:rsid w:val="00465513"/>
    <w:rsid w:val="004704A3"/>
    <w:rsid w:val="00471AA3"/>
    <w:rsid w:val="0047514E"/>
    <w:rsid w:val="00480164"/>
    <w:rsid w:val="00482DB5"/>
    <w:rsid w:val="00483986"/>
    <w:rsid w:val="0048457C"/>
    <w:rsid w:val="00490F9B"/>
    <w:rsid w:val="0049224B"/>
    <w:rsid w:val="00493FEE"/>
    <w:rsid w:val="004A0028"/>
    <w:rsid w:val="004A3F16"/>
    <w:rsid w:val="004A4AC0"/>
    <w:rsid w:val="004A7F56"/>
    <w:rsid w:val="004B02C3"/>
    <w:rsid w:val="004B07B1"/>
    <w:rsid w:val="004B3210"/>
    <w:rsid w:val="004B6833"/>
    <w:rsid w:val="004B7A6F"/>
    <w:rsid w:val="004B7C0D"/>
    <w:rsid w:val="004C0C90"/>
    <w:rsid w:val="004C60FD"/>
    <w:rsid w:val="004D01A8"/>
    <w:rsid w:val="004D2F89"/>
    <w:rsid w:val="004D588C"/>
    <w:rsid w:val="004D69BF"/>
    <w:rsid w:val="004E46F3"/>
    <w:rsid w:val="004E4F5D"/>
    <w:rsid w:val="004E551A"/>
    <w:rsid w:val="004E5782"/>
    <w:rsid w:val="004E6B81"/>
    <w:rsid w:val="004F07AD"/>
    <w:rsid w:val="004F1782"/>
    <w:rsid w:val="005002E1"/>
    <w:rsid w:val="00500F04"/>
    <w:rsid w:val="00501663"/>
    <w:rsid w:val="00501FA1"/>
    <w:rsid w:val="00502051"/>
    <w:rsid w:val="0050422C"/>
    <w:rsid w:val="00504F9C"/>
    <w:rsid w:val="0050539F"/>
    <w:rsid w:val="00505422"/>
    <w:rsid w:val="00506299"/>
    <w:rsid w:val="005102F3"/>
    <w:rsid w:val="005131F6"/>
    <w:rsid w:val="00514105"/>
    <w:rsid w:val="00515119"/>
    <w:rsid w:val="0053040A"/>
    <w:rsid w:val="005310C9"/>
    <w:rsid w:val="005336B0"/>
    <w:rsid w:val="00533BE5"/>
    <w:rsid w:val="00533DA7"/>
    <w:rsid w:val="00535948"/>
    <w:rsid w:val="00541F7F"/>
    <w:rsid w:val="00544495"/>
    <w:rsid w:val="00544580"/>
    <w:rsid w:val="0054480A"/>
    <w:rsid w:val="00546255"/>
    <w:rsid w:val="0054692E"/>
    <w:rsid w:val="0055015A"/>
    <w:rsid w:val="005520D7"/>
    <w:rsid w:val="00552F29"/>
    <w:rsid w:val="00555FAB"/>
    <w:rsid w:val="00556497"/>
    <w:rsid w:val="0055671A"/>
    <w:rsid w:val="00556A04"/>
    <w:rsid w:val="00560198"/>
    <w:rsid w:val="00561188"/>
    <w:rsid w:val="00562550"/>
    <w:rsid w:val="0056735F"/>
    <w:rsid w:val="00570035"/>
    <w:rsid w:val="0057083D"/>
    <w:rsid w:val="00572BFC"/>
    <w:rsid w:val="00575B4C"/>
    <w:rsid w:val="005777B8"/>
    <w:rsid w:val="00584BCB"/>
    <w:rsid w:val="00587429"/>
    <w:rsid w:val="00590F3E"/>
    <w:rsid w:val="00593812"/>
    <w:rsid w:val="005A25A9"/>
    <w:rsid w:val="005A49CB"/>
    <w:rsid w:val="005B1EFE"/>
    <w:rsid w:val="005B5E1D"/>
    <w:rsid w:val="005B61D6"/>
    <w:rsid w:val="005B6ECF"/>
    <w:rsid w:val="005C0F00"/>
    <w:rsid w:val="005C213C"/>
    <w:rsid w:val="005C33E6"/>
    <w:rsid w:val="005C343B"/>
    <w:rsid w:val="005D33AC"/>
    <w:rsid w:val="005E371E"/>
    <w:rsid w:val="005E528E"/>
    <w:rsid w:val="005E6247"/>
    <w:rsid w:val="005F3B8B"/>
    <w:rsid w:val="005F593A"/>
    <w:rsid w:val="00603668"/>
    <w:rsid w:val="006045E6"/>
    <w:rsid w:val="00615DAC"/>
    <w:rsid w:val="006219E2"/>
    <w:rsid w:val="00625544"/>
    <w:rsid w:val="00626B15"/>
    <w:rsid w:val="0062741B"/>
    <w:rsid w:val="00632D81"/>
    <w:rsid w:val="006356F9"/>
    <w:rsid w:val="00637657"/>
    <w:rsid w:val="00637EDE"/>
    <w:rsid w:val="00641619"/>
    <w:rsid w:val="0064572F"/>
    <w:rsid w:val="00647EC9"/>
    <w:rsid w:val="00650212"/>
    <w:rsid w:val="006513ED"/>
    <w:rsid w:val="006518E4"/>
    <w:rsid w:val="00654A09"/>
    <w:rsid w:val="006564E2"/>
    <w:rsid w:val="00657B54"/>
    <w:rsid w:val="00661337"/>
    <w:rsid w:val="00661F7B"/>
    <w:rsid w:val="00663D6A"/>
    <w:rsid w:val="00664F7B"/>
    <w:rsid w:val="006652C5"/>
    <w:rsid w:val="00667F2C"/>
    <w:rsid w:val="006703FC"/>
    <w:rsid w:val="00672B7E"/>
    <w:rsid w:val="00672FBC"/>
    <w:rsid w:val="00675CD3"/>
    <w:rsid w:val="006762C5"/>
    <w:rsid w:val="006814AC"/>
    <w:rsid w:val="00682EB3"/>
    <w:rsid w:val="00684603"/>
    <w:rsid w:val="00687E88"/>
    <w:rsid w:val="00691515"/>
    <w:rsid w:val="0069195F"/>
    <w:rsid w:val="00692383"/>
    <w:rsid w:val="00692E3E"/>
    <w:rsid w:val="006A1E25"/>
    <w:rsid w:val="006A1FCB"/>
    <w:rsid w:val="006A28E8"/>
    <w:rsid w:val="006A5156"/>
    <w:rsid w:val="006A64BA"/>
    <w:rsid w:val="006A6DD5"/>
    <w:rsid w:val="006A73B9"/>
    <w:rsid w:val="006B5FF1"/>
    <w:rsid w:val="006C0E7F"/>
    <w:rsid w:val="006C167F"/>
    <w:rsid w:val="006C4854"/>
    <w:rsid w:val="006C4B4B"/>
    <w:rsid w:val="006D0D4B"/>
    <w:rsid w:val="006D63BD"/>
    <w:rsid w:val="006E0588"/>
    <w:rsid w:val="006E4410"/>
    <w:rsid w:val="006F1D63"/>
    <w:rsid w:val="006F42CB"/>
    <w:rsid w:val="006F7161"/>
    <w:rsid w:val="006F758A"/>
    <w:rsid w:val="00701C09"/>
    <w:rsid w:val="0070206A"/>
    <w:rsid w:val="00704665"/>
    <w:rsid w:val="00704DE1"/>
    <w:rsid w:val="007056A0"/>
    <w:rsid w:val="00706C2D"/>
    <w:rsid w:val="00707AF3"/>
    <w:rsid w:val="007135F3"/>
    <w:rsid w:val="007155C4"/>
    <w:rsid w:val="00722B33"/>
    <w:rsid w:val="0072362E"/>
    <w:rsid w:val="007255F0"/>
    <w:rsid w:val="0072794E"/>
    <w:rsid w:val="00733381"/>
    <w:rsid w:val="00736F0C"/>
    <w:rsid w:val="007414F6"/>
    <w:rsid w:val="00753D3C"/>
    <w:rsid w:val="00754A62"/>
    <w:rsid w:val="00754EAF"/>
    <w:rsid w:val="00755AA5"/>
    <w:rsid w:val="00755C1B"/>
    <w:rsid w:val="0075639F"/>
    <w:rsid w:val="0075752B"/>
    <w:rsid w:val="00763F04"/>
    <w:rsid w:val="0076503A"/>
    <w:rsid w:val="007661A8"/>
    <w:rsid w:val="0077006E"/>
    <w:rsid w:val="00771572"/>
    <w:rsid w:val="00772076"/>
    <w:rsid w:val="0077785A"/>
    <w:rsid w:val="00782B07"/>
    <w:rsid w:val="00784822"/>
    <w:rsid w:val="00785A24"/>
    <w:rsid w:val="0079241D"/>
    <w:rsid w:val="00792ACB"/>
    <w:rsid w:val="00794947"/>
    <w:rsid w:val="00796149"/>
    <w:rsid w:val="007977F9"/>
    <w:rsid w:val="007A00AE"/>
    <w:rsid w:val="007A0381"/>
    <w:rsid w:val="007A0E07"/>
    <w:rsid w:val="007A2EBB"/>
    <w:rsid w:val="007A4B2C"/>
    <w:rsid w:val="007B0533"/>
    <w:rsid w:val="007B1DA0"/>
    <w:rsid w:val="007B3C8A"/>
    <w:rsid w:val="007B4120"/>
    <w:rsid w:val="007B4EFF"/>
    <w:rsid w:val="007C59A0"/>
    <w:rsid w:val="007C6B83"/>
    <w:rsid w:val="007D3594"/>
    <w:rsid w:val="007D6220"/>
    <w:rsid w:val="007D69EB"/>
    <w:rsid w:val="007D729E"/>
    <w:rsid w:val="007E00FA"/>
    <w:rsid w:val="007E53C1"/>
    <w:rsid w:val="007E70D7"/>
    <w:rsid w:val="007F1ADD"/>
    <w:rsid w:val="007F2AD5"/>
    <w:rsid w:val="007F3363"/>
    <w:rsid w:val="008058FD"/>
    <w:rsid w:val="008125D7"/>
    <w:rsid w:val="0081262E"/>
    <w:rsid w:val="00815CEE"/>
    <w:rsid w:val="00817BD1"/>
    <w:rsid w:val="00817DFC"/>
    <w:rsid w:val="008223BF"/>
    <w:rsid w:val="00825D4C"/>
    <w:rsid w:val="00830EB9"/>
    <w:rsid w:val="00832642"/>
    <w:rsid w:val="0083515D"/>
    <w:rsid w:val="00836995"/>
    <w:rsid w:val="00837D87"/>
    <w:rsid w:val="0084025B"/>
    <w:rsid w:val="0084048A"/>
    <w:rsid w:val="008409C4"/>
    <w:rsid w:val="00841B6B"/>
    <w:rsid w:val="008437FA"/>
    <w:rsid w:val="00846E30"/>
    <w:rsid w:val="00846F22"/>
    <w:rsid w:val="008500E8"/>
    <w:rsid w:val="008534BF"/>
    <w:rsid w:val="00853B3D"/>
    <w:rsid w:val="0086040C"/>
    <w:rsid w:val="00860647"/>
    <w:rsid w:val="00861335"/>
    <w:rsid w:val="00861E0D"/>
    <w:rsid w:val="00862E4E"/>
    <w:rsid w:val="008640A0"/>
    <w:rsid w:val="00864E4B"/>
    <w:rsid w:val="008730D2"/>
    <w:rsid w:val="008740D7"/>
    <w:rsid w:val="00874C6D"/>
    <w:rsid w:val="00880490"/>
    <w:rsid w:val="0088163F"/>
    <w:rsid w:val="00882490"/>
    <w:rsid w:val="00882CAF"/>
    <w:rsid w:val="008847C3"/>
    <w:rsid w:val="00884D8F"/>
    <w:rsid w:val="00890A8C"/>
    <w:rsid w:val="00892F25"/>
    <w:rsid w:val="00893DF2"/>
    <w:rsid w:val="00894396"/>
    <w:rsid w:val="00895438"/>
    <w:rsid w:val="008972BF"/>
    <w:rsid w:val="00897569"/>
    <w:rsid w:val="008A02BF"/>
    <w:rsid w:val="008A361C"/>
    <w:rsid w:val="008A36FF"/>
    <w:rsid w:val="008A54B6"/>
    <w:rsid w:val="008A5F09"/>
    <w:rsid w:val="008B6355"/>
    <w:rsid w:val="008C058A"/>
    <w:rsid w:val="008C05F5"/>
    <w:rsid w:val="008C066E"/>
    <w:rsid w:val="008C42DA"/>
    <w:rsid w:val="008C6D97"/>
    <w:rsid w:val="008D1B6E"/>
    <w:rsid w:val="008D346D"/>
    <w:rsid w:val="008D3653"/>
    <w:rsid w:val="008D3C2B"/>
    <w:rsid w:val="008D4FD5"/>
    <w:rsid w:val="008D6A2A"/>
    <w:rsid w:val="008D6DED"/>
    <w:rsid w:val="008D6E8B"/>
    <w:rsid w:val="008E08F9"/>
    <w:rsid w:val="008E1203"/>
    <w:rsid w:val="008E1431"/>
    <w:rsid w:val="008E60C4"/>
    <w:rsid w:val="008E727C"/>
    <w:rsid w:val="008E72C0"/>
    <w:rsid w:val="008F07E0"/>
    <w:rsid w:val="008F09B6"/>
    <w:rsid w:val="008F0F38"/>
    <w:rsid w:val="008F1BA9"/>
    <w:rsid w:val="008F40CC"/>
    <w:rsid w:val="0090024E"/>
    <w:rsid w:val="00901134"/>
    <w:rsid w:val="0090212E"/>
    <w:rsid w:val="009027B2"/>
    <w:rsid w:val="009079F0"/>
    <w:rsid w:val="009102AF"/>
    <w:rsid w:val="0091048C"/>
    <w:rsid w:val="00910E15"/>
    <w:rsid w:val="009127AA"/>
    <w:rsid w:val="0091369B"/>
    <w:rsid w:val="009142D9"/>
    <w:rsid w:val="00924161"/>
    <w:rsid w:val="00930E66"/>
    <w:rsid w:val="00931F2F"/>
    <w:rsid w:val="00933E82"/>
    <w:rsid w:val="009356F4"/>
    <w:rsid w:val="0094219D"/>
    <w:rsid w:val="00944781"/>
    <w:rsid w:val="009459DA"/>
    <w:rsid w:val="00945BC7"/>
    <w:rsid w:val="009464A7"/>
    <w:rsid w:val="0095146E"/>
    <w:rsid w:val="00960C8B"/>
    <w:rsid w:val="00963F3C"/>
    <w:rsid w:val="00966830"/>
    <w:rsid w:val="00972CE6"/>
    <w:rsid w:val="009748FE"/>
    <w:rsid w:val="00974EF3"/>
    <w:rsid w:val="00977105"/>
    <w:rsid w:val="00977EB2"/>
    <w:rsid w:val="00980355"/>
    <w:rsid w:val="00983AAA"/>
    <w:rsid w:val="00987BA3"/>
    <w:rsid w:val="00993115"/>
    <w:rsid w:val="00996A26"/>
    <w:rsid w:val="00997595"/>
    <w:rsid w:val="009A4479"/>
    <w:rsid w:val="009A4876"/>
    <w:rsid w:val="009B3D7D"/>
    <w:rsid w:val="009B4711"/>
    <w:rsid w:val="009B5042"/>
    <w:rsid w:val="009B5060"/>
    <w:rsid w:val="009B6D77"/>
    <w:rsid w:val="009C027E"/>
    <w:rsid w:val="009C111E"/>
    <w:rsid w:val="009C1315"/>
    <w:rsid w:val="009C2784"/>
    <w:rsid w:val="009C76E2"/>
    <w:rsid w:val="009D104E"/>
    <w:rsid w:val="009D5B04"/>
    <w:rsid w:val="009D7F60"/>
    <w:rsid w:val="009E11EE"/>
    <w:rsid w:val="009E127E"/>
    <w:rsid w:val="009E1CD9"/>
    <w:rsid w:val="009E4296"/>
    <w:rsid w:val="009E43C8"/>
    <w:rsid w:val="009E54E3"/>
    <w:rsid w:val="009E5797"/>
    <w:rsid w:val="009E57D8"/>
    <w:rsid w:val="009F6C68"/>
    <w:rsid w:val="00A00543"/>
    <w:rsid w:val="00A02B1F"/>
    <w:rsid w:val="00A033BC"/>
    <w:rsid w:val="00A14CEC"/>
    <w:rsid w:val="00A20357"/>
    <w:rsid w:val="00A20E4D"/>
    <w:rsid w:val="00A21A31"/>
    <w:rsid w:val="00A24A9F"/>
    <w:rsid w:val="00A27253"/>
    <w:rsid w:val="00A30EDD"/>
    <w:rsid w:val="00A3196D"/>
    <w:rsid w:val="00A331F2"/>
    <w:rsid w:val="00A462A2"/>
    <w:rsid w:val="00A463D8"/>
    <w:rsid w:val="00A469CD"/>
    <w:rsid w:val="00A479EB"/>
    <w:rsid w:val="00A50DBB"/>
    <w:rsid w:val="00A53F1B"/>
    <w:rsid w:val="00A55235"/>
    <w:rsid w:val="00A60740"/>
    <w:rsid w:val="00A61A82"/>
    <w:rsid w:val="00A66111"/>
    <w:rsid w:val="00A706BB"/>
    <w:rsid w:val="00A755C2"/>
    <w:rsid w:val="00A76EA7"/>
    <w:rsid w:val="00A77B67"/>
    <w:rsid w:val="00A82153"/>
    <w:rsid w:val="00A84FF0"/>
    <w:rsid w:val="00A8591B"/>
    <w:rsid w:val="00A86CF0"/>
    <w:rsid w:val="00A9392A"/>
    <w:rsid w:val="00A95A43"/>
    <w:rsid w:val="00A976E2"/>
    <w:rsid w:val="00AA1CEC"/>
    <w:rsid w:val="00AA233D"/>
    <w:rsid w:val="00AA295D"/>
    <w:rsid w:val="00AA42E6"/>
    <w:rsid w:val="00AA4566"/>
    <w:rsid w:val="00AA5A47"/>
    <w:rsid w:val="00AA618F"/>
    <w:rsid w:val="00AA71FE"/>
    <w:rsid w:val="00AA76AC"/>
    <w:rsid w:val="00AA7BDA"/>
    <w:rsid w:val="00AB5CF1"/>
    <w:rsid w:val="00AB7B17"/>
    <w:rsid w:val="00AC3A4B"/>
    <w:rsid w:val="00AC5699"/>
    <w:rsid w:val="00AC6BC4"/>
    <w:rsid w:val="00AD59AE"/>
    <w:rsid w:val="00AE0551"/>
    <w:rsid w:val="00AE22C8"/>
    <w:rsid w:val="00AE36A3"/>
    <w:rsid w:val="00AE3727"/>
    <w:rsid w:val="00AE45AB"/>
    <w:rsid w:val="00AF0312"/>
    <w:rsid w:val="00AF26DD"/>
    <w:rsid w:val="00AF3FE3"/>
    <w:rsid w:val="00AF4F1F"/>
    <w:rsid w:val="00AF78F2"/>
    <w:rsid w:val="00B02260"/>
    <w:rsid w:val="00B04911"/>
    <w:rsid w:val="00B0532E"/>
    <w:rsid w:val="00B0582D"/>
    <w:rsid w:val="00B07782"/>
    <w:rsid w:val="00B149B5"/>
    <w:rsid w:val="00B23DD9"/>
    <w:rsid w:val="00B24BFD"/>
    <w:rsid w:val="00B273BC"/>
    <w:rsid w:val="00B33727"/>
    <w:rsid w:val="00B33B1A"/>
    <w:rsid w:val="00B4104C"/>
    <w:rsid w:val="00B428B9"/>
    <w:rsid w:val="00B46174"/>
    <w:rsid w:val="00B50B98"/>
    <w:rsid w:val="00B51A8B"/>
    <w:rsid w:val="00B60E81"/>
    <w:rsid w:val="00B60F47"/>
    <w:rsid w:val="00B7295B"/>
    <w:rsid w:val="00B72E3B"/>
    <w:rsid w:val="00B72FDF"/>
    <w:rsid w:val="00B76C73"/>
    <w:rsid w:val="00B804BA"/>
    <w:rsid w:val="00B84E6E"/>
    <w:rsid w:val="00B90BE5"/>
    <w:rsid w:val="00B95F2E"/>
    <w:rsid w:val="00B96691"/>
    <w:rsid w:val="00B97215"/>
    <w:rsid w:val="00BA0DF4"/>
    <w:rsid w:val="00BA1E04"/>
    <w:rsid w:val="00BA4AEC"/>
    <w:rsid w:val="00BA621B"/>
    <w:rsid w:val="00BA67EF"/>
    <w:rsid w:val="00BA7668"/>
    <w:rsid w:val="00BB011F"/>
    <w:rsid w:val="00BB2E9A"/>
    <w:rsid w:val="00BB3512"/>
    <w:rsid w:val="00BB45BD"/>
    <w:rsid w:val="00BB6566"/>
    <w:rsid w:val="00BC4A66"/>
    <w:rsid w:val="00BD1726"/>
    <w:rsid w:val="00BD1A13"/>
    <w:rsid w:val="00BD6674"/>
    <w:rsid w:val="00BE117C"/>
    <w:rsid w:val="00BE17B8"/>
    <w:rsid w:val="00BE23DE"/>
    <w:rsid w:val="00BE31D7"/>
    <w:rsid w:val="00BE5CA2"/>
    <w:rsid w:val="00BF1F5A"/>
    <w:rsid w:val="00BF533A"/>
    <w:rsid w:val="00C01B97"/>
    <w:rsid w:val="00C01E00"/>
    <w:rsid w:val="00C03D11"/>
    <w:rsid w:val="00C077F8"/>
    <w:rsid w:val="00C11B83"/>
    <w:rsid w:val="00C1221E"/>
    <w:rsid w:val="00C17998"/>
    <w:rsid w:val="00C20017"/>
    <w:rsid w:val="00C237AF"/>
    <w:rsid w:val="00C244CD"/>
    <w:rsid w:val="00C24B93"/>
    <w:rsid w:val="00C25491"/>
    <w:rsid w:val="00C27F2E"/>
    <w:rsid w:val="00C4506C"/>
    <w:rsid w:val="00C465A1"/>
    <w:rsid w:val="00C474A9"/>
    <w:rsid w:val="00C52EC2"/>
    <w:rsid w:val="00C535D6"/>
    <w:rsid w:val="00C5369D"/>
    <w:rsid w:val="00C70AEF"/>
    <w:rsid w:val="00C74002"/>
    <w:rsid w:val="00C762E2"/>
    <w:rsid w:val="00C80CFD"/>
    <w:rsid w:val="00C85593"/>
    <w:rsid w:val="00C9426D"/>
    <w:rsid w:val="00C954B7"/>
    <w:rsid w:val="00CA0258"/>
    <w:rsid w:val="00CB16BB"/>
    <w:rsid w:val="00CB16CE"/>
    <w:rsid w:val="00CB2DB6"/>
    <w:rsid w:val="00CC1651"/>
    <w:rsid w:val="00CC2671"/>
    <w:rsid w:val="00CC5DB7"/>
    <w:rsid w:val="00CC7994"/>
    <w:rsid w:val="00CD3231"/>
    <w:rsid w:val="00CD3333"/>
    <w:rsid w:val="00CD49FC"/>
    <w:rsid w:val="00CD5527"/>
    <w:rsid w:val="00CD5D4A"/>
    <w:rsid w:val="00CD6C61"/>
    <w:rsid w:val="00CD7398"/>
    <w:rsid w:val="00CE0C7D"/>
    <w:rsid w:val="00CE12C8"/>
    <w:rsid w:val="00CE1C1B"/>
    <w:rsid w:val="00CE279F"/>
    <w:rsid w:val="00CE5C0D"/>
    <w:rsid w:val="00CE7016"/>
    <w:rsid w:val="00CF0D64"/>
    <w:rsid w:val="00CF0DE1"/>
    <w:rsid w:val="00CF1B5F"/>
    <w:rsid w:val="00CF4F4D"/>
    <w:rsid w:val="00CF62A8"/>
    <w:rsid w:val="00CF7090"/>
    <w:rsid w:val="00CF71C8"/>
    <w:rsid w:val="00D06790"/>
    <w:rsid w:val="00D10510"/>
    <w:rsid w:val="00D10D7F"/>
    <w:rsid w:val="00D1315B"/>
    <w:rsid w:val="00D14104"/>
    <w:rsid w:val="00D14B4A"/>
    <w:rsid w:val="00D16415"/>
    <w:rsid w:val="00D22C15"/>
    <w:rsid w:val="00D23B3F"/>
    <w:rsid w:val="00D257F9"/>
    <w:rsid w:val="00D25C12"/>
    <w:rsid w:val="00D26477"/>
    <w:rsid w:val="00D27038"/>
    <w:rsid w:val="00D276E1"/>
    <w:rsid w:val="00D279CE"/>
    <w:rsid w:val="00D379B0"/>
    <w:rsid w:val="00D41C3C"/>
    <w:rsid w:val="00D428DC"/>
    <w:rsid w:val="00D42951"/>
    <w:rsid w:val="00D44E3D"/>
    <w:rsid w:val="00D47E5D"/>
    <w:rsid w:val="00D52926"/>
    <w:rsid w:val="00D55FF4"/>
    <w:rsid w:val="00D60F2C"/>
    <w:rsid w:val="00D73AC9"/>
    <w:rsid w:val="00D73D08"/>
    <w:rsid w:val="00D7438D"/>
    <w:rsid w:val="00D7570A"/>
    <w:rsid w:val="00D76F6B"/>
    <w:rsid w:val="00D76FE9"/>
    <w:rsid w:val="00D77598"/>
    <w:rsid w:val="00D776BA"/>
    <w:rsid w:val="00D77ECF"/>
    <w:rsid w:val="00D86C0B"/>
    <w:rsid w:val="00D87997"/>
    <w:rsid w:val="00D90305"/>
    <w:rsid w:val="00D941FD"/>
    <w:rsid w:val="00DA1EFC"/>
    <w:rsid w:val="00DA24BC"/>
    <w:rsid w:val="00DA4B34"/>
    <w:rsid w:val="00DB2CE8"/>
    <w:rsid w:val="00DB398A"/>
    <w:rsid w:val="00DB5A42"/>
    <w:rsid w:val="00DB7F27"/>
    <w:rsid w:val="00DC0B40"/>
    <w:rsid w:val="00DC4394"/>
    <w:rsid w:val="00DC4C81"/>
    <w:rsid w:val="00DC6F28"/>
    <w:rsid w:val="00DC7419"/>
    <w:rsid w:val="00DD2CB8"/>
    <w:rsid w:val="00DD3D6A"/>
    <w:rsid w:val="00DD4A7B"/>
    <w:rsid w:val="00DD503C"/>
    <w:rsid w:val="00DD5C21"/>
    <w:rsid w:val="00DD606D"/>
    <w:rsid w:val="00DE10FB"/>
    <w:rsid w:val="00DE4018"/>
    <w:rsid w:val="00DE6233"/>
    <w:rsid w:val="00DE7BFA"/>
    <w:rsid w:val="00DF6E4B"/>
    <w:rsid w:val="00E10561"/>
    <w:rsid w:val="00E12901"/>
    <w:rsid w:val="00E2067D"/>
    <w:rsid w:val="00E22C59"/>
    <w:rsid w:val="00E260F6"/>
    <w:rsid w:val="00E315CA"/>
    <w:rsid w:val="00E31818"/>
    <w:rsid w:val="00E3359A"/>
    <w:rsid w:val="00E3483B"/>
    <w:rsid w:val="00E36789"/>
    <w:rsid w:val="00E37901"/>
    <w:rsid w:val="00E37FDA"/>
    <w:rsid w:val="00E419F3"/>
    <w:rsid w:val="00E4248A"/>
    <w:rsid w:val="00E46FA8"/>
    <w:rsid w:val="00E530FD"/>
    <w:rsid w:val="00E55A87"/>
    <w:rsid w:val="00E6065A"/>
    <w:rsid w:val="00E65F04"/>
    <w:rsid w:val="00E746EC"/>
    <w:rsid w:val="00E75041"/>
    <w:rsid w:val="00E7571F"/>
    <w:rsid w:val="00E77479"/>
    <w:rsid w:val="00E77C18"/>
    <w:rsid w:val="00E809C0"/>
    <w:rsid w:val="00E81280"/>
    <w:rsid w:val="00E814B8"/>
    <w:rsid w:val="00E83BC3"/>
    <w:rsid w:val="00E84038"/>
    <w:rsid w:val="00E84ACA"/>
    <w:rsid w:val="00E85344"/>
    <w:rsid w:val="00E855D9"/>
    <w:rsid w:val="00E85D05"/>
    <w:rsid w:val="00E85FD7"/>
    <w:rsid w:val="00E8680F"/>
    <w:rsid w:val="00EA0366"/>
    <w:rsid w:val="00EA3B0C"/>
    <w:rsid w:val="00EA6CB7"/>
    <w:rsid w:val="00EB28B4"/>
    <w:rsid w:val="00EB61DE"/>
    <w:rsid w:val="00EB77A4"/>
    <w:rsid w:val="00EC3720"/>
    <w:rsid w:val="00EC4109"/>
    <w:rsid w:val="00EC7BD1"/>
    <w:rsid w:val="00ED76AE"/>
    <w:rsid w:val="00ED7C7C"/>
    <w:rsid w:val="00ED7DF3"/>
    <w:rsid w:val="00EE076A"/>
    <w:rsid w:val="00EE564C"/>
    <w:rsid w:val="00EF03CF"/>
    <w:rsid w:val="00EF1E95"/>
    <w:rsid w:val="00EF3E89"/>
    <w:rsid w:val="00EF7EF8"/>
    <w:rsid w:val="00F02E0B"/>
    <w:rsid w:val="00F1178E"/>
    <w:rsid w:val="00F12355"/>
    <w:rsid w:val="00F23265"/>
    <w:rsid w:val="00F23EF1"/>
    <w:rsid w:val="00F25CC1"/>
    <w:rsid w:val="00F35280"/>
    <w:rsid w:val="00F3532D"/>
    <w:rsid w:val="00F3722A"/>
    <w:rsid w:val="00F37B7E"/>
    <w:rsid w:val="00F448FE"/>
    <w:rsid w:val="00F450CC"/>
    <w:rsid w:val="00F461E9"/>
    <w:rsid w:val="00F4624B"/>
    <w:rsid w:val="00F515A6"/>
    <w:rsid w:val="00F515E6"/>
    <w:rsid w:val="00F53324"/>
    <w:rsid w:val="00F550E3"/>
    <w:rsid w:val="00F622FC"/>
    <w:rsid w:val="00F62BF9"/>
    <w:rsid w:val="00F63F16"/>
    <w:rsid w:val="00F73113"/>
    <w:rsid w:val="00F770FD"/>
    <w:rsid w:val="00F77E4B"/>
    <w:rsid w:val="00F80E5C"/>
    <w:rsid w:val="00F85285"/>
    <w:rsid w:val="00F870B2"/>
    <w:rsid w:val="00F9022D"/>
    <w:rsid w:val="00F917CE"/>
    <w:rsid w:val="00F9242B"/>
    <w:rsid w:val="00F94D97"/>
    <w:rsid w:val="00F96B19"/>
    <w:rsid w:val="00FA0042"/>
    <w:rsid w:val="00FA00F3"/>
    <w:rsid w:val="00FA269A"/>
    <w:rsid w:val="00FA30B8"/>
    <w:rsid w:val="00FB1B8F"/>
    <w:rsid w:val="00FB3076"/>
    <w:rsid w:val="00FC2BBD"/>
    <w:rsid w:val="00FC3B96"/>
    <w:rsid w:val="00FC58B6"/>
    <w:rsid w:val="00FC6585"/>
    <w:rsid w:val="00FD1637"/>
    <w:rsid w:val="00FD7870"/>
    <w:rsid w:val="00FE1353"/>
    <w:rsid w:val="00FE5C2C"/>
    <w:rsid w:val="00FE6637"/>
    <w:rsid w:val="00FE6E95"/>
    <w:rsid w:val="00FF0467"/>
    <w:rsid w:val="00FF1924"/>
    <w:rsid w:val="00FF2170"/>
    <w:rsid w:val="00FF23FE"/>
    <w:rsid w:val="00FF35E4"/>
    <w:rsid w:val="00FF69BC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4A4B"/>
  <w15:docId w15:val="{B430BFC3-3DDF-44AD-9906-2C9EEBB6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51"/>
  </w:style>
  <w:style w:type="paragraph" w:styleId="Naslov1">
    <w:name w:val="heading 1"/>
    <w:basedOn w:val="Normal"/>
    <w:next w:val="Normal"/>
    <w:link w:val="Naslov1Char"/>
    <w:uiPriority w:val="9"/>
    <w:qFormat/>
    <w:rsid w:val="00CF1B5F"/>
    <w:pPr>
      <w:keepNext/>
      <w:spacing w:after="0" w:line="240" w:lineRule="auto"/>
      <w:jc w:val="both"/>
      <w:outlineLvl w:val="0"/>
    </w:pPr>
    <w:rPr>
      <w:rFonts w:ascii="Calibri" w:eastAsia="Calibri" w:hAnsi="Calibri" w:cs="Times New Roman"/>
      <w:b/>
      <w:i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2BB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D3333"/>
    <w:pPr>
      <w:keepNext/>
      <w:spacing w:after="0" w:line="240" w:lineRule="auto"/>
      <w:jc w:val="center"/>
      <w:outlineLvl w:val="2"/>
    </w:pPr>
    <w:rPr>
      <w:rFonts w:ascii="Calibri" w:eastAsia="Calibri" w:hAnsi="Calibri" w:cs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A9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125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792ACB"/>
    <w:pPr>
      <w:ind w:left="720"/>
      <w:contextualSpacing/>
    </w:pPr>
    <w:rPr>
      <w:rFonts w:ascii="Calibri" w:eastAsia="Calibri" w:hAnsi="Calibri" w:cs="Times New Roman"/>
    </w:rPr>
  </w:style>
  <w:style w:type="table" w:customStyle="1" w:styleId="Reetkatablice1">
    <w:name w:val="Rešetka tablice1"/>
    <w:basedOn w:val="Obinatablica"/>
    <w:next w:val="Reetkatablice"/>
    <w:uiPriority w:val="59"/>
    <w:rsid w:val="00CC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94D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194D40"/>
    <w:rPr>
      <w:rFonts w:ascii="Calibri" w:eastAsia="Calibri" w:hAnsi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rsid w:val="00CD3333"/>
    <w:rPr>
      <w:rFonts w:ascii="Calibri" w:eastAsia="Calibri" w:hAnsi="Calibri" w:cs="Arial"/>
      <w:b/>
      <w:bCs/>
      <w:sz w:val="20"/>
      <w:szCs w:val="20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CD33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jeloteksta3">
    <w:name w:val="Body Text 3"/>
    <w:basedOn w:val="Normal"/>
    <w:link w:val="Tijeloteksta3Char"/>
    <w:uiPriority w:val="99"/>
    <w:unhideWhenUsed/>
    <w:rsid w:val="007B4120"/>
    <w:pPr>
      <w:spacing w:after="0" w:line="240" w:lineRule="auto"/>
      <w:jc w:val="both"/>
    </w:pPr>
    <w:rPr>
      <w:rFonts w:ascii="Calibri" w:eastAsia="Calibri" w:hAnsi="Calibri" w:cs="Arial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7B4120"/>
    <w:rPr>
      <w:rFonts w:ascii="Calibri" w:eastAsia="Calibri" w:hAnsi="Calibri" w:cs="Arial"/>
    </w:rPr>
  </w:style>
  <w:style w:type="table" w:customStyle="1" w:styleId="Reetkatablice7">
    <w:name w:val="Rešetka tablice7"/>
    <w:basedOn w:val="Obinatablica"/>
    <w:next w:val="Reetkatablice"/>
    <w:uiPriority w:val="59"/>
    <w:rsid w:val="00F55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link w:val="PodnojeChar"/>
    <w:uiPriority w:val="99"/>
    <w:unhideWhenUsed/>
    <w:rsid w:val="00676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62C5"/>
  </w:style>
  <w:style w:type="character" w:customStyle="1" w:styleId="Naslov1Char">
    <w:name w:val="Naslov 1 Char"/>
    <w:basedOn w:val="Zadanifontodlomka"/>
    <w:link w:val="Naslov1"/>
    <w:uiPriority w:val="9"/>
    <w:rsid w:val="00CF1B5F"/>
    <w:rPr>
      <w:rFonts w:ascii="Calibri" w:eastAsia="Calibri" w:hAnsi="Calibri" w:cs="Times New Roman"/>
      <w:b/>
      <w:i/>
      <w:sz w:val="32"/>
      <w:szCs w:val="32"/>
    </w:rPr>
  </w:style>
  <w:style w:type="paragraph" w:styleId="Sadraj3">
    <w:name w:val="toc 3"/>
    <w:basedOn w:val="Normal"/>
    <w:next w:val="Normal"/>
    <w:autoRedefine/>
    <w:uiPriority w:val="39"/>
    <w:unhideWhenUsed/>
    <w:rsid w:val="00165D7F"/>
    <w:pPr>
      <w:spacing w:after="100"/>
      <w:ind w:left="440"/>
    </w:pPr>
  </w:style>
  <w:style w:type="paragraph" w:styleId="Sadraj1">
    <w:name w:val="toc 1"/>
    <w:basedOn w:val="Normal"/>
    <w:next w:val="Normal"/>
    <w:autoRedefine/>
    <w:uiPriority w:val="39"/>
    <w:unhideWhenUsed/>
    <w:rsid w:val="00165D7F"/>
    <w:pPr>
      <w:spacing w:after="100"/>
    </w:pPr>
  </w:style>
  <w:style w:type="character" w:styleId="Hiperveza">
    <w:name w:val="Hyperlink"/>
    <w:basedOn w:val="Zadanifontodlomka"/>
    <w:uiPriority w:val="99"/>
    <w:unhideWhenUsed/>
    <w:rsid w:val="00165D7F"/>
    <w:rPr>
      <w:color w:val="0000FF" w:themeColor="hyperlink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65D7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C2BB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Sadraj2">
    <w:name w:val="toc 2"/>
    <w:basedOn w:val="Normal"/>
    <w:next w:val="Normal"/>
    <w:autoRedefine/>
    <w:uiPriority w:val="39"/>
    <w:unhideWhenUsed/>
    <w:rsid w:val="00960C8B"/>
    <w:pPr>
      <w:tabs>
        <w:tab w:val="left" w:pos="880"/>
        <w:tab w:val="right" w:leader="dot" w:pos="9060"/>
      </w:tabs>
      <w:spacing w:after="100"/>
      <w:ind w:left="220"/>
    </w:pPr>
    <w:rPr>
      <w:rFonts w:cs="Calibri"/>
      <w:b/>
      <w:i/>
      <w:noProof/>
    </w:rPr>
  </w:style>
  <w:style w:type="paragraph" w:styleId="StandardWeb">
    <w:name w:val="Normal (Web)"/>
    <w:basedOn w:val="Normal"/>
    <w:uiPriority w:val="99"/>
    <w:unhideWhenUsed/>
    <w:rsid w:val="0041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9C06-0D57-4507-8824-A083072E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</dc:creator>
  <cp:lastModifiedBy>Opci poslovi</cp:lastModifiedBy>
  <cp:revision>3</cp:revision>
  <cp:lastPrinted>2022-04-28T11:47:00Z</cp:lastPrinted>
  <dcterms:created xsi:type="dcterms:W3CDTF">2023-04-24T05:38:00Z</dcterms:created>
  <dcterms:modified xsi:type="dcterms:W3CDTF">2023-04-24T05:38:00Z</dcterms:modified>
</cp:coreProperties>
</file>